
<file path=[Content_Types].xml><?xml version="1.0" encoding="utf-8"?>
<Types xmlns="http://schemas.openxmlformats.org/package/2006/content-types">
  <Default Extension="bin" ContentType="application/vnd.ms-word.attachedToolbar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30E" w:rsidRDefault="00DE630E">
      <w:pPr>
        <w:wordWrap w:val="0"/>
        <w:adjustRightInd w:val="0"/>
        <w:snapToGrid w:val="0"/>
        <w:spacing w:line="360" w:lineRule="auto"/>
        <w:jc w:val="center"/>
        <w:rPr>
          <w:b/>
          <w:sz w:val="40"/>
          <w:szCs w:val="44"/>
        </w:rPr>
      </w:pPr>
    </w:p>
    <w:p w:rsidR="00DE630E" w:rsidRDefault="00F16CBE">
      <w:pPr>
        <w:wordWrap w:val="0"/>
        <w:adjustRightInd w:val="0"/>
        <w:snapToGrid w:val="0"/>
        <w:spacing w:line="360" w:lineRule="auto"/>
        <w:jc w:val="center"/>
        <w:rPr>
          <w:rFonts w:ascii="华文中宋" w:eastAsia="华文中宋" w:hAnsi="华文中宋"/>
          <w:b/>
          <w:sz w:val="36"/>
          <w:szCs w:val="36"/>
        </w:rPr>
      </w:pPr>
      <w:r>
        <w:rPr>
          <w:rFonts w:ascii="华文中宋" w:eastAsia="华文中宋" w:hAnsi="华文中宋" w:hint="eastAsia"/>
          <w:b/>
          <w:sz w:val="36"/>
          <w:szCs w:val="36"/>
        </w:rPr>
        <w:t>中华人民共和国行业标准</w:t>
      </w:r>
    </w:p>
    <w:p w:rsidR="00DE630E" w:rsidRDefault="00F16CBE">
      <w:pPr>
        <w:wordWrap w:val="0"/>
        <w:adjustRightInd w:val="0"/>
        <w:snapToGrid w:val="0"/>
        <w:spacing w:line="360" w:lineRule="auto"/>
        <w:jc w:val="center"/>
        <w:rPr>
          <w:rFonts w:ascii="华文中宋" w:eastAsia="华文中宋" w:hAnsi="华文中宋"/>
          <w:b/>
          <w:sz w:val="36"/>
          <w:szCs w:val="36"/>
        </w:rPr>
      </w:pPr>
      <w:r>
        <w:rPr>
          <w:rFonts w:ascii="华文中宋" w:eastAsia="华文中宋" w:hAnsi="华文中宋" w:hint="eastAsia"/>
          <w:b/>
          <w:sz w:val="36"/>
          <w:szCs w:val="36"/>
        </w:rPr>
        <w:t>《</w:t>
      </w:r>
      <w:r w:rsidR="00A82EE6" w:rsidRPr="00A82EE6">
        <w:rPr>
          <w:rFonts w:ascii="华文中宋" w:eastAsia="华文中宋" w:hAnsi="华文中宋" w:hint="eastAsia"/>
          <w:b/>
          <w:sz w:val="36"/>
          <w:szCs w:val="36"/>
        </w:rPr>
        <w:t>地方流行性牛白血病</w:t>
      </w:r>
      <w:r>
        <w:rPr>
          <w:rFonts w:ascii="华文中宋" w:eastAsia="华文中宋" w:hAnsi="华文中宋" w:hint="eastAsia"/>
          <w:b/>
          <w:sz w:val="36"/>
          <w:szCs w:val="36"/>
        </w:rPr>
        <w:t>诊断技术》</w:t>
      </w:r>
      <w:r>
        <w:rPr>
          <w:rFonts w:ascii="华文中宋" w:eastAsia="华文中宋" w:hAnsi="华文中宋"/>
          <w:b/>
          <w:sz w:val="36"/>
          <w:szCs w:val="36"/>
        </w:rPr>
        <w:t>编制说明</w:t>
      </w:r>
    </w:p>
    <w:p w:rsidR="00DE630E" w:rsidRDefault="00F16CBE">
      <w:pPr>
        <w:pStyle w:val="1"/>
        <w:keepNext w:val="0"/>
        <w:keepLines w:val="0"/>
        <w:wordWrap w:val="0"/>
        <w:ind w:firstLine="562"/>
        <w:rPr>
          <w:rFonts w:asciiTheme="minorEastAsia" w:eastAsiaTheme="minorEastAsia" w:hAnsiTheme="minorEastAsia" w:cs="Arial"/>
          <w:b/>
          <w:bCs w:val="0"/>
          <w:kern w:val="2"/>
          <w:sz w:val="28"/>
          <w:szCs w:val="28"/>
        </w:rPr>
      </w:pPr>
      <w:r>
        <w:rPr>
          <w:rFonts w:asciiTheme="minorEastAsia" w:eastAsiaTheme="minorEastAsia" w:hAnsiTheme="minorEastAsia" w:cs="Arial"/>
          <w:b/>
          <w:bCs w:val="0"/>
          <w:kern w:val="2"/>
          <w:sz w:val="28"/>
          <w:szCs w:val="28"/>
        </w:rPr>
        <w:t>一、工作简况</w:t>
      </w:r>
      <w:bookmarkStart w:id="0" w:name="OLE_LINK12"/>
    </w:p>
    <w:bookmarkEnd w:id="0"/>
    <w:p w:rsidR="00DE630E" w:rsidRDefault="00F16CBE">
      <w:pPr>
        <w:pStyle w:val="2"/>
        <w:keepNext w:val="0"/>
        <w:keepLines w:val="0"/>
        <w:wordWrap w:val="0"/>
        <w:ind w:firstLine="562"/>
        <w:rPr>
          <w:rFonts w:asciiTheme="minorEastAsia" w:eastAsiaTheme="minorEastAsia" w:hAnsiTheme="minorEastAsia" w:cs="Arial"/>
          <w:bCs w:val="0"/>
          <w:sz w:val="28"/>
          <w:szCs w:val="28"/>
        </w:rPr>
      </w:pPr>
      <w:r>
        <w:rPr>
          <w:rFonts w:asciiTheme="minorEastAsia" w:eastAsiaTheme="minorEastAsia" w:hAnsiTheme="minorEastAsia" w:cs="Arial"/>
          <w:bCs w:val="0"/>
          <w:sz w:val="28"/>
          <w:szCs w:val="28"/>
        </w:rPr>
        <w:t>（一）任务来源</w:t>
      </w:r>
    </w:p>
    <w:p w:rsidR="00DE630E" w:rsidRDefault="002A2BCF" w:rsidP="002A2BCF">
      <w:pPr>
        <w:widowControl/>
        <w:spacing w:line="360" w:lineRule="auto"/>
        <w:ind w:firstLineChars="200" w:firstLine="560"/>
        <w:jc w:val="left"/>
        <w:rPr>
          <w:rFonts w:asciiTheme="minorEastAsia" w:eastAsiaTheme="minorEastAsia" w:hAnsiTheme="minorEastAsia" w:cs="Arial"/>
          <w:sz w:val="28"/>
          <w:szCs w:val="28"/>
        </w:rPr>
      </w:pPr>
      <w:r w:rsidRPr="002A2BCF">
        <w:rPr>
          <w:rFonts w:asciiTheme="minorEastAsia" w:eastAsiaTheme="minorEastAsia" w:hAnsiTheme="minorEastAsia" w:cs="Arial" w:hint="eastAsia"/>
          <w:sz w:val="28"/>
          <w:szCs w:val="28"/>
        </w:rPr>
        <w:t xml:space="preserve">地方流行性牛白血病（Enzootic bovine </w:t>
      </w:r>
      <w:proofErr w:type="spellStart"/>
      <w:r w:rsidRPr="002A2BCF">
        <w:rPr>
          <w:rFonts w:asciiTheme="minorEastAsia" w:eastAsiaTheme="minorEastAsia" w:hAnsiTheme="minorEastAsia" w:cs="Arial" w:hint="eastAsia"/>
          <w:sz w:val="28"/>
          <w:szCs w:val="28"/>
        </w:rPr>
        <w:t>leukosis</w:t>
      </w:r>
      <w:proofErr w:type="spellEnd"/>
      <w:r w:rsidRPr="002A2BCF">
        <w:rPr>
          <w:rFonts w:asciiTheme="minorEastAsia" w:eastAsiaTheme="minorEastAsia" w:hAnsiTheme="minorEastAsia" w:cs="Arial" w:hint="eastAsia"/>
          <w:sz w:val="28"/>
          <w:szCs w:val="28"/>
        </w:rPr>
        <w:t xml:space="preserve">，EBL)也称为牛白血病（Bovine </w:t>
      </w:r>
      <w:proofErr w:type="spellStart"/>
      <w:r w:rsidRPr="002A2BCF">
        <w:rPr>
          <w:rFonts w:asciiTheme="minorEastAsia" w:eastAsiaTheme="minorEastAsia" w:hAnsiTheme="minorEastAsia" w:cs="Arial" w:hint="eastAsia"/>
          <w:sz w:val="28"/>
          <w:szCs w:val="28"/>
        </w:rPr>
        <w:t>leukosis</w:t>
      </w:r>
      <w:proofErr w:type="spellEnd"/>
      <w:r w:rsidRPr="002A2BCF">
        <w:rPr>
          <w:rFonts w:asciiTheme="minorEastAsia" w:eastAsiaTheme="minorEastAsia" w:hAnsiTheme="minorEastAsia" w:cs="Arial" w:hint="eastAsia"/>
          <w:sz w:val="28"/>
          <w:szCs w:val="28"/>
        </w:rPr>
        <w:t xml:space="preserve">，BL)是由牛白血病病毒（Bovine </w:t>
      </w:r>
      <w:proofErr w:type="spellStart"/>
      <w:r w:rsidRPr="002A2BCF">
        <w:rPr>
          <w:rFonts w:asciiTheme="minorEastAsia" w:eastAsiaTheme="minorEastAsia" w:hAnsiTheme="minorEastAsia" w:cs="Arial" w:hint="eastAsia"/>
          <w:sz w:val="28"/>
          <w:szCs w:val="28"/>
        </w:rPr>
        <w:t>leukaemia</w:t>
      </w:r>
      <w:proofErr w:type="spellEnd"/>
      <w:r w:rsidRPr="002A2BCF">
        <w:rPr>
          <w:rFonts w:asciiTheme="minorEastAsia" w:eastAsiaTheme="minorEastAsia" w:hAnsiTheme="minorEastAsia" w:cs="Arial" w:hint="eastAsia"/>
          <w:sz w:val="28"/>
          <w:szCs w:val="28"/>
        </w:rPr>
        <w:t xml:space="preserve"> virus，BLV）引起的具有传染性的牛肿瘤性疾病。</w:t>
      </w:r>
      <w:r w:rsidR="00F16CBE">
        <w:rPr>
          <w:rFonts w:asciiTheme="minorEastAsia" w:eastAsiaTheme="minorEastAsia" w:hAnsiTheme="minorEastAsia" w:cs="Arial" w:hint="eastAsia"/>
          <w:sz w:val="28"/>
          <w:szCs w:val="28"/>
        </w:rPr>
        <w:t>我国《一、二、三类动物疫病病种名录》将其列为三类动物疫病。BLV是一种外源性逆转录病毒，它在结构和功能上与灵长类T淋巴病毒1、2和3（STLV-1，-2，-3）和人T淋巴病毒1和2（HTLV-1和-2）相关。BLV的主要靶细胞是B淋巴细胞。病毒颗粒包括两个正义的单链RNA，编码核蛋白p12，衣壳（核心）蛋白p24，跨膜糖蛋白gp30，包膜糖蛋白gp51和几种酶，包括逆转录酶。由病毒基因组反转录形成的前病毒DNA，和宿主细胞的DNA随机整合，在</w:t>
      </w:r>
      <w:proofErr w:type="gramStart"/>
      <w:r w:rsidR="00F16CBE">
        <w:rPr>
          <w:rFonts w:asciiTheme="minorEastAsia" w:eastAsiaTheme="minorEastAsia" w:hAnsiTheme="minorEastAsia" w:cs="Arial" w:hint="eastAsia"/>
          <w:sz w:val="28"/>
          <w:szCs w:val="28"/>
        </w:rPr>
        <w:t>不</w:t>
      </w:r>
      <w:proofErr w:type="gramEnd"/>
      <w:r w:rsidR="00F16CBE">
        <w:rPr>
          <w:rFonts w:asciiTheme="minorEastAsia" w:eastAsiaTheme="minorEastAsia" w:hAnsiTheme="minorEastAsia" w:cs="Arial" w:hint="eastAsia"/>
          <w:sz w:val="28"/>
          <w:szCs w:val="28"/>
        </w:rPr>
        <w:t xml:space="preserve">持续产生病毒后代的情况下，在宿主细胞中一直存在。已知外源性 BLV </w:t>
      </w:r>
      <w:r w:rsidR="00F16CBE">
        <w:rPr>
          <w:rFonts w:asciiTheme="minorEastAsia" w:eastAsiaTheme="minorEastAsia" w:hAnsiTheme="minorEastAsia" w:cs="Arial"/>
          <w:sz w:val="28"/>
          <w:szCs w:val="28"/>
        </w:rPr>
        <w:t>感染牛后主要侵害B淋巴细胞</w:t>
      </w:r>
      <w:r w:rsidR="00F16CBE">
        <w:rPr>
          <w:rFonts w:asciiTheme="minorEastAsia" w:eastAsiaTheme="minorEastAsia" w:hAnsiTheme="minorEastAsia" w:cs="Arial" w:hint="eastAsia"/>
          <w:sz w:val="28"/>
          <w:szCs w:val="28"/>
        </w:rPr>
        <w:t>，</w:t>
      </w:r>
      <w:r w:rsidR="00F16CBE">
        <w:rPr>
          <w:rFonts w:asciiTheme="minorEastAsia" w:eastAsiaTheme="minorEastAsia" w:hAnsiTheme="minorEastAsia" w:cs="Arial"/>
          <w:sz w:val="28"/>
          <w:szCs w:val="28"/>
        </w:rPr>
        <w:t>以前病毒DNA形式终生存在于宿主细胞染色体中，因此检出外周血淋巴细胞（PBMC）中的BLV前病毒DNA可作为牛感染BLV的证据。</w:t>
      </w:r>
    </w:p>
    <w:p w:rsidR="00DE630E" w:rsidRDefault="00F16CBE">
      <w:pPr>
        <w:widowControl/>
        <w:spacing w:line="360" w:lineRule="auto"/>
        <w:ind w:firstLineChars="200" w:firstLine="560"/>
        <w:jc w:val="left"/>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牛可在任何年龄（包括胚胎期）被感染,肿瘤（淋巴肉瘤）通常见于3岁以上的动物。感染通常是亚临床性感染，即不表现出临床症状，30–70％的被感染牛出现持续性淋巴细胞增多，而0.1</w:t>
      </w:r>
      <w:r>
        <w:rPr>
          <w:rFonts w:asciiTheme="minorEastAsia" w:eastAsiaTheme="minorEastAsia" w:hAnsiTheme="minorEastAsia" w:cs="Arial"/>
          <w:sz w:val="28"/>
          <w:szCs w:val="28"/>
        </w:rPr>
        <w:t>–</w:t>
      </w:r>
      <w:r>
        <w:rPr>
          <w:rFonts w:asciiTheme="minorEastAsia" w:eastAsiaTheme="minorEastAsia" w:hAnsiTheme="minorEastAsia" w:cs="Arial" w:hint="eastAsia"/>
          <w:sz w:val="28"/>
          <w:szCs w:val="28"/>
        </w:rPr>
        <w:t>10％的被感染动物出现肿瘤。临床体征取决于肿瘤的部位，可能包括消化系统紊乱，食欲不振，体重减轻，虚弱或全身虚弱，有时甚至是神经系统表现。浅表淋巴结可能明显增大，在皮肤下和直肠检查时可触及。尸检时，发现淋巴结和多种组织被肿瘤细胞浸</w:t>
      </w:r>
      <w:r>
        <w:rPr>
          <w:rFonts w:asciiTheme="minorEastAsia" w:eastAsiaTheme="minorEastAsia" w:hAnsiTheme="minorEastAsia" w:cs="Arial" w:hint="eastAsia"/>
          <w:sz w:val="28"/>
          <w:szCs w:val="28"/>
        </w:rPr>
        <w:lastRenderedPageBreak/>
        <w:t>润。最常累及的器官有皱胃，心脏的右耳，脾，肠，肝，肾，胃，肺和子宫。牛白血病的传播途径较多，例如分泌物传播、乳源性传播、寄生虫传播、精液和胚胎移植传播，以及血源性传播等等。研究表明本病主要以血源性传播为主。因此在控制本病的传播过程中应该严把血源性传播的关口。在各种体液（鼻和支气管液，唾液，牛奶）的细胞中也发现存在该病毒。自然传播取决于感染细胞的转移，例如分娩过程。也会发生人工传播，例如被血液污染的直肠检查用的针头，手术设备，手套。在没有这些的情况下，横向传播通常很慢。在大量吸血昆虫（尤其是烟草）发生的地区，这些昆虫可机械传播病毒。此外，病毒抗原和前病毒DNA可以在被感染动物的精液，牛奶和初乳中发现。</w:t>
      </w:r>
    </w:p>
    <w:p w:rsidR="00DE630E" w:rsidRDefault="00F16CBE">
      <w:pPr>
        <w:widowControl/>
        <w:spacing w:line="360" w:lineRule="auto"/>
        <w:ind w:firstLineChars="200" w:firstLine="560"/>
        <w:jc w:val="left"/>
        <w:rPr>
          <w:rFonts w:asciiTheme="minorEastAsia" w:eastAsiaTheme="minorEastAsia" w:hAnsiTheme="minorEastAsia" w:cs="Arial"/>
          <w:sz w:val="28"/>
          <w:szCs w:val="28"/>
        </w:rPr>
      </w:pPr>
      <w:r>
        <w:rPr>
          <w:rFonts w:asciiTheme="minorEastAsia" w:eastAsiaTheme="minorEastAsia" w:hAnsiTheme="minorEastAsia" w:cs="Arial"/>
          <w:sz w:val="28"/>
          <w:szCs w:val="28"/>
        </w:rPr>
        <w:t>BLV</w:t>
      </w:r>
      <w:r>
        <w:rPr>
          <w:rFonts w:asciiTheme="minorEastAsia" w:eastAsiaTheme="minorEastAsia" w:hAnsiTheme="minorEastAsia" w:cs="Arial" w:hint="eastAsia"/>
          <w:sz w:val="28"/>
          <w:szCs w:val="28"/>
        </w:rPr>
        <w:t>于</w:t>
      </w:r>
      <w:r>
        <w:rPr>
          <w:rFonts w:asciiTheme="minorEastAsia" w:eastAsiaTheme="minorEastAsia" w:hAnsiTheme="minorEastAsia" w:cs="Arial"/>
          <w:sz w:val="28"/>
          <w:szCs w:val="28"/>
        </w:rPr>
        <w:t>19世纪出现在欧洲</w:t>
      </w:r>
      <w:r>
        <w:rPr>
          <w:rFonts w:asciiTheme="minorEastAsia" w:eastAsiaTheme="minorEastAsia" w:hAnsiTheme="minorEastAsia" w:cs="Arial" w:hint="eastAsia"/>
          <w:sz w:val="28"/>
          <w:szCs w:val="28"/>
        </w:rPr>
        <w:t>，20世纪上半叶，从那里传播到美洲大陆。然后，通过从北美进口牛，传播回欧洲，并被首次引入其他国家。目前此病几乎遍及全世界各</w:t>
      </w:r>
      <w:r>
        <w:rPr>
          <w:rFonts w:asciiTheme="minorEastAsia" w:eastAsiaTheme="minorEastAsia" w:hAnsiTheme="minorEastAsia" w:cs="Arial"/>
          <w:sz w:val="28"/>
          <w:szCs w:val="28"/>
        </w:rPr>
        <w:t xml:space="preserve">养牛国家 </w:t>
      </w:r>
      <w:r>
        <w:rPr>
          <w:rFonts w:asciiTheme="minorEastAsia" w:eastAsiaTheme="minorEastAsia" w:hAnsiTheme="minorEastAsia" w:cs="Arial" w:hint="eastAsia"/>
          <w:sz w:val="28"/>
          <w:szCs w:val="28"/>
        </w:rPr>
        <w:t>,</w:t>
      </w:r>
      <w:r>
        <w:rPr>
          <w:rFonts w:asciiTheme="minorEastAsia" w:eastAsiaTheme="minorEastAsia" w:hAnsiTheme="minorEastAsia" w:cs="Arial"/>
          <w:sz w:val="28"/>
          <w:szCs w:val="28"/>
        </w:rPr>
        <w:t>特别是在欧美 ,如德国、波兰、匈牙利、保加利亚、罗马尼亚、丹麦、瑞典、俄罗斯、美国、古巴和加拿大等国</w:t>
      </w:r>
      <w:proofErr w:type="gramStart"/>
      <w:r>
        <w:rPr>
          <w:rFonts w:asciiTheme="minorEastAsia" w:eastAsiaTheme="minorEastAsia" w:hAnsiTheme="minorEastAsia" w:cs="Arial"/>
          <w:sz w:val="28"/>
          <w:szCs w:val="28"/>
        </w:rPr>
        <w:t>流行较</w:t>
      </w:r>
      <w:proofErr w:type="gramEnd"/>
      <w:r>
        <w:rPr>
          <w:rFonts w:asciiTheme="minorEastAsia" w:eastAsiaTheme="minorEastAsia" w:hAnsiTheme="minorEastAsia" w:cs="Arial"/>
          <w:sz w:val="28"/>
          <w:szCs w:val="28"/>
        </w:rPr>
        <w:t>甚 ;亚洲的日本发生也较多。</w:t>
      </w:r>
      <w:r>
        <w:rPr>
          <w:rFonts w:asciiTheme="minorEastAsia" w:eastAsiaTheme="minorEastAsia" w:hAnsiTheme="minorEastAsia" w:cs="Arial" w:hint="eastAsia"/>
          <w:sz w:val="28"/>
          <w:szCs w:val="28"/>
        </w:rPr>
        <w:t xml:space="preserve">此病在我国于 1974 </w:t>
      </w:r>
      <w:proofErr w:type="gramStart"/>
      <w:r>
        <w:rPr>
          <w:rFonts w:asciiTheme="minorEastAsia" w:eastAsiaTheme="minorEastAsia" w:hAnsiTheme="minorEastAsia" w:cs="Arial"/>
          <w:sz w:val="28"/>
          <w:szCs w:val="28"/>
        </w:rPr>
        <w:t>年首次</w:t>
      </w:r>
      <w:proofErr w:type="gramEnd"/>
      <w:r>
        <w:rPr>
          <w:rFonts w:asciiTheme="minorEastAsia" w:eastAsiaTheme="minorEastAsia" w:hAnsiTheme="minorEastAsia" w:cs="Arial"/>
          <w:sz w:val="28"/>
          <w:szCs w:val="28"/>
        </w:rPr>
        <w:t xml:space="preserve">发现于上海 ,继而在合肥、江苏、陕西、乌鲁木齐、北京、黑龙江、辽宁、昆明、长沙和江西等省市均有发生 ,且有逐渐扩大蔓延的趋势。 </w:t>
      </w:r>
      <w:r>
        <w:rPr>
          <w:rFonts w:asciiTheme="minorEastAsia" w:eastAsiaTheme="minorEastAsia" w:hAnsiTheme="minorEastAsia" w:cs="Arial" w:hint="eastAsia"/>
          <w:sz w:val="28"/>
          <w:szCs w:val="28"/>
        </w:rPr>
        <w:t xml:space="preserve">BLV在我国奶牛场非常普遍，个别奶牛场的个体感染率高达 </w:t>
      </w:r>
      <w:r>
        <w:rPr>
          <w:rFonts w:asciiTheme="minorEastAsia" w:eastAsiaTheme="minorEastAsia" w:hAnsiTheme="minorEastAsia" w:cs="Arial"/>
          <w:sz w:val="28"/>
          <w:szCs w:val="28"/>
        </w:rPr>
        <w:t>49.1%</w:t>
      </w:r>
      <w:r>
        <w:rPr>
          <w:rFonts w:asciiTheme="minorEastAsia" w:eastAsiaTheme="minorEastAsia" w:hAnsiTheme="minorEastAsia" w:cs="Arial" w:hint="eastAsia"/>
          <w:sz w:val="28"/>
          <w:szCs w:val="28"/>
        </w:rPr>
        <w:t>，而肉牛感染率仅为</w:t>
      </w:r>
      <w:r>
        <w:rPr>
          <w:rFonts w:asciiTheme="minorEastAsia" w:eastAsiaTheme="minorEastAsia" w:hAnsiTheme="minorEastAsia" w:cs="Arial"/>
          <w:sz w:val="28"/>
          <w:szCs w:val="28"/>
        </w:rPr>
        <w:t>1.6%</w:t>
      </w:r>
      <w:r>
        <w:rPr>
          <w:rFonts w:asciiTheme="minorEastAsia" w:eastAsiaTheme="minorEastAsia" w:hAnsiTheme="minorEastAsia" w:cs="Arial" w:hint="eastAsia"/>
          <w:sz w:val="28"/>
          <w:szCs w:val="28"/>
        </w:rPr>
        <w:t>。 此外，血清学检测显示，我国20.1%的牦牛呈BLV阳性。</w:t>
      </w:r>
    </w:p>
    <w:p w:rsidR="00DE630E" w:rsidRDefault="00F16CBE">
      <w:pPr>
        <w:widowControl/>
        <w:spacing w:line="360" w:lineRule="auto"/>
        <w:ind w:firstLineChars="200" w:firstLine="560"/>
        <w:jc w:val="left"/>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目前已证实除可感染牛（包括牦牛、水牛以及野生牛类）外，还可以感染绵羊和山羊。</w:t>
      </w:r>
      <w:r>
        <w:rPr>
          <w:rFonts w:asciiTheme="minorEastAsia" w:eastAsiaTheme="minorEastAsia" w:hAnsiTheme="minorEastAsia" w:cs="Arial"/>
          <w:sz w:val="28"/>
          <w:szCs w:val="28"/>
        </w:rPr>
        <w:t>BLV</w:t>
      </w:r>
      <w:r>
        <w:rPr>
          <w:rFonts w:asciiTheme="minorEastAsia" w:eastAsiaTheme="minorEastAsia" w:hAnsiTheme="minorEastAsia" w:cs="Arial" w:hint="eastAsia"/>
          <w:sz w:val="28"/>
          <w:szCs w:val="28"/>
        </w:rPr>
        <w:t>可将其核酸整合到感染细胞的基因组中，因此被感染的动物会终身带毒，并引起广泛的免疫功能异常，从而导致产奶量降低、产肉量下降和流产，会</w:t>
      </w:r>
      <w:r>
        <w:rPr>
          <w:rFonts w:asciiTheme="minorEastAsia" w:eastAsiaTheme="minorEastAsia" w:hAnsiTheme="minorEastAsia" w:cs="Arial"/>
          <w:sz w:val="28"/>
          <w:szCs w:val="28"/>
        </w:rPr>
        <w:t>对牛场造成较大的经济损失</w:t>
      </w:r>
      <w:r>
        <w:rPr>
          <w:rFonts w:asciiTheme="minorEastAsia" w:eastAsiaTheme="minorEastAsia" w:hAnsiTheme="minorEastAsia" w:cs="Arial" w:hint="eastAsia"/>
          <w:sz w:val="28"/>
          <w:szCs w:val="28"/>
        </w:rPr>
        <w:t>。此外，有研究表明，相较于BLV阴性牛，BLV阳性牛的受孕率下降了7%；BLV阳性牛群更易感染其他传染性疾病（如，乳腺炎，腹泻和肺炎），且淘汰率更高；另外，疫苗对BLV感染牛的保护作用会有所降低。因此，在较长的亚临床感染时期，虽然没有明显的临床症状，也会引起较大的经济损失。当伴有严重的恶性消耗性症状时，牛白血病与牛结核、</w:t>
      </w:r>
      <w:proofErr w:type="gramStart"/>
      <w:r>
        <w:rPr>
          <w:rFonts w:asciiTheme="minorEastAsia" w:eastAsiaTheme="minorEastAsia" w:hAnsiTheme="minorEastAsia" w:cs="Arial" w:hint="eastAsia"/>
          <w:sz w:val="28"/>
          <w:szCs w:val="28"/>
        </w:rPr>
        <w:t>牛副结核</w:t>
      </w:r>
      <w:proofErr w:type="gramEnd"/>
      <w:r>
        <w:rPr>
          <w:rFonts w:asciiTheme="minorEastAsia" w:eastAsiaTheme="minorEastAsia" w:hAnsiTheme="minorEastAsia" w:cs="Arial" w:hint="eastAsia"/>
          <w:sz w:val="28"/>
          <w:szCs w:val="28"/>
        </w:rPr>
        <w:t>等病的临床症状较为相似，应当作实验室鉴别诊断。</w:t>
      </w:r>
    </w:p>
    <w:p w:rsidR="00DE630E" w:rsidRDefault="00F16CBE">
      <w:pPr>
        <w:widowControl/>
        <w:spacing w:line="360" w:lineRule="auto"/>
        <w:ind w:firstLineChars="200" w:firstLine="560"/>
        <w:jc w:val="left"/>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我国目前尚没有任何关于牛白血病综合性的临床诊断与实验室检疫标准，只有2002年颁布的《地方流行性牛白血病琼脂凝胶免疫扩散试验方法》NY/T 574-2002，已经不能适用于当前对牛白血病的流行情况调查与疫病诊断。制定相应综合性的诊断技术标准，对开展流行情况调查、疫病诊断十分必要，可为该病的防控策略的制定提供必要的技术支持。OIE在线网站《陆生动物诊断试验和疫苗手册》（Manual of Diagnostic Tests and Vaccines for Terrestrial Animals）中的第3.4.9章规定了牛白血病病原学和血清学检测的内容，可根据上述内容，制定我国的牛白血病行业诊断技术标准。</w:t>
      </w:r>
    </w:p>
    <w:p w:rsidR="00DE630E" w:rsidRDefault="00F16CBE">
      <w:pPr>
        <w:pStyle w:val="2"/>
        <w:keepNext w:val="0"/>
        <w:keepLines w:val="0"/>
        <w:wordWrap w:val="0"/>
        <w:ind w:firstLine="562"/>
        <w:rPr>
          <w:rFonts w:asciiTheme="minorEastAsia" w:eastAsiaTheme="minorEastAsia" w:hAnsiTheme="minorEastAsia"/>
          <w:sz w:val="28"/>
          <w:szCs w:val="28"/>
        </w:rPr>
      </w:pPr>
      <w:r>
        <w:rPr>
          <w:rFonts w:asciiTheme="minorEastAsia" w:eastAsiaTheme="minorEastAsia" w:hAnsiTheme="minorEastAsia"/>
          <w:sz w:val="28"/>
          <w:szCs w:val="28"/>
        </w:rPr>
        <w:t>（二）起草单位</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本标准由农业部农产品质</w:t>
      </w:r>
      <w:proofErr w:type="gramStart"/>
      <w:r>
        <w:rPr>
          <w:rFonts w:asciiTheme="minorEastAsia" w:eastAsiaTheme="minorEastAsia" w:hAnsiTheme="minorEastAsia" w:cs="Arial" w:hint="eastAsia"/>
          <w:sz w:val="28"/>
          <w:szCs w:val="28"/>
        </w:rPr>
        <w:t>量安全</w:t>
      </w:r>
      <w:proofErr w:type="gramEnd"/>
      <w:r>
        <w:rPr>
          <w:rFonts w:asciiTheme="minorEastAsia" w:eastAsiaTheme="minorEastAsia" w:hAnsiTheme="minorEastAsia" w:cs="Arial" w:hint="eastAsia"/>
          <w:sz w:val="28"/>
          <w:szCs w:val="28"/>
        </w:rPr>
        <w:t>监管局组织，归口单位为全国动物卫生标准化技术委员会，起草单位为</w:t>
      </w:r>
      <w:r w:rsidR="00F410DF">
        <w:rPr>
          <w:rFonts w:asciiTheme="minorEastAsia" w:eastAsiaTheme="minorEastAsia" w:hAnsiTheme="minorEastAsia" w:cs="Arial" w:hint="eastAsia"/>
          <w:sz w:val="28"/>
          <w:szCs w:val="28"/>
        </w:rPr>
        <w:t>中国动物疫病预防控制中心、</w:t>
      </w:r>
      <w:r w:rsidR="00F410DF" w:rsidRPr="00816C1C">
        <w:rPr>
          <w:rFonts w:asciiTheme="minorEastAsia" w:eastAsiaTheme="minorEastAsia" w:hAnsiTheme="minorEastAsia" w:cs="Arial" w:hint="eastAsia"/>
          <w:sz w:val="28"/>
          <w:szCs w:val="28"/>
        </w:rPr>
        <w:t>青海省动物疫病预防控制中心</w:t>
      </w:r>
      <w:r w:rsidR="00F410DF">
        <w:rPr>
          <w:rFonts w:asciiTheme="minorEastAsia" w:eastAsiaTheme="minorEastAsia" w:hAnsiTheme="minorEastAsia" w:cs="Arial" w:hint="eastAsia"/>
          <w:sz w:val="28"/>
          <w:szCs w:val="28"/>
        </w:rPr>
        <w:t>，</w:t>
      </w:r>
      <w:proofErr w:type="gramStart"/>
      <w:r w:rsidR="00F410DF" w:rsidRPr="00F410DF">
        <w:rPr>
          <w:rFonts w:ascii="宋体" w:hAnsi="宋体" w:cs="Arial" w:hint="eastAsia"/>
          <w:sz w:val="28"/>
          <w:szCs w:val="28"/>
        </w:rPr>
        <w:t>北京亿森宝</w:t>
      </w:r>
      <w:proofErr w:type="gramEnd"/>
      <w:r w:rsidR="00F410DF" w:rsidRPr="00F410DF">
        <w:rPr>
          <w:rFonts w:ascii="宋体" w:hAnsi="宋体" w:cs="Arial" w:hint="eastAsia"/>
          <w:sz w:val="28"/>
          <w:szCs w:val="28"/>
        </w:rPr>
        <w:t>生物科技有限公司、重庆市动物疫病预防控制中心、上海市动物疫病预防控制中心、四川省动物疫病预防控制中心、陕西省动物疫病预防控制中心、陕西省动物卫生与屠宰管理站</w:t>
      </w:r>
      <w:r w:rsidR="00F410DF" w:rsidRPr="00F410DF">
        <w:rPr>
          <w:rFonts w:asciiTheme="minorEastAsia" w:eastAsiaTheme="minorEastAsia" w:hAnsiTheme="minorEastAsia" w:cs="Arial" w:hint="eastAsia"/>
          <w:sz w:val="28"/>
          <w:szCs w:val="28"/>
        </w:rPr>
        <w:t>。项目参加人员包括：孙雨</w:t>
      </w:r>
      <w:r w:rsidR="00F410DF">
        <w:rPr>
          <w:rFonts w:asciiTheme="minorEastAsia" w:eastAsiaTheme="minorEastAsia" w:hAnsiTheme="minorEastAsia" w:cs="Arial" w:hint="eastAsia"/>
          <w:sz w:val="28"/>
          <w:szCs w:val="28"/>
        </w:rPr>
        <w:t>、</w:t>
      </w:r>
      <w:r w:rsidR="00F410DF" w:rsidRPr="00F410DF">
        <w:rPr>
          <w:rFonts w:asciiTheme="minorEastAsia" w:eastAsiaTheme="minorEastAsia" w:hAnsiTheme="minorEastAsia" w:cs="Arial" w:hint="eastAsia"/>
          <w:sz w:val="28"/>
          <w:szCs w:val="28"/>
        </w:rPr>
        <w:t>王传彬</w:t>
      </w:r>
      <w:r w:rsidR="00F410DF">
        <w:rPr>
          <w:rFonts w:asciiTheme="minorEastAsia" w:eastAsiaTheme="minorEastAsia" w:hAnsiTheme="minorEastAsia" w:cs="Arial" w:hint="eastAsia"/>
          <w:sz w:val="28"/>
          <w:szCs w:val="28"/>
        </w:rPr>
        <w:t>、</w:t>
      </w:r>
      <w:r w:rsidR="00F410DF" w:rsidRPr="00F410DF">
        <w:rPr>
          <w:rFonts w:asciiTheme="minorEastAsia" w:eastAsiaTheme="minorEastAsia" w:hAnsiTheme="minorEastAsia" w:cs="Arial" w:hint="eastAsia"/>
          <w:sz w:val="28"/>
          <w:szCs w:val="28"/>
        </w:rPr>
        <w:t>顾小雪</w:t>
      </w:r>
      <w:r w:rsidR="00F410DF">
        <w:rPr>
          <w:rFonts w:asciiTheme="minorEastAsia" w:eastAsiaTheme="minorEastAsia" w:hAnsiTheme="minorEastAsia" w:cs="Arial" w:hint="eastAsia"/>
          <w:sz w:val="28"/>
          <w:szCs w:val="28"/>
        </w:rPr>
        <w:t>、</w:t>
      </w:r>
      <w:r w:rsidR="00F410DF" w:rsidRPr="00F410DF">
        <w:rPr>
          <w:rFonts w:asciiTheme="minorEastAsia" w:eastAsiaTheme="minorEastAsia" w:hAnsiTheme="minorEastAsia" w:cs="Arial" w:hint="eastAsia"/>
          <w:sz w:val="28"/>
          <w:szCs w:val="28"/>
        </w:rPr>
        <w:t>翟新验</w:t>
      </w:r>
      <w:r w:rsidR="00F410DF">
        <w:rPr>
          <w:rFonts w:asciiTheme="minorEastAsia" w:eastAsiaTheme="minorEastAsia" w:hAnsiTheme="minorEastAsia" w:cs="Arial" w:hint="eastAsia"/>
          <w:sz w:val="28"/>
          <w:szCs w:val="28"/>
        </w:rPr>
        <w:t>、</w:t>
      </w:r>
      <w:r w:rsidR="00F410DF" w:rsidRPr="00F410DF">
        <w:rPr>
          <w:rFonts w:asciiTheme="minorEastAsia" w:eastAsiaTheme="minorEastAsia" w:hAnsiTheme="minorEastAsia" w:cs="Arial" w:hint="eastAsia"/>
          <w:sz w:val="28"/>
          <w:szCs w:val="28"/>
        </w:rPr>
        <w:t>杨林</w:t>
      </w:r>
      <w:r w:rsidR="00F410DF">
        <w:rPr>
          <w:rFonts w:asciiTheme="minorEastAsia" w:eastAsiaTheme="minorEastAsia" w:hAnsiTheme="minorEastAsia" w:cs="Arial" w:hint="eastAsia"/>
          <w:sz w:val="28"/>
          <w:szCs w:val="28"/>
        </w:rPr>
        <w:t>、</w:t>
      </w:r>
      <w:r w:rsidR="00F410DF" w:rsidRPr="00F410DF">
        <w:rPr>
          <w:rFonts w:asciiTheme="minorEastAsia" w:eastAsiaTheme="minorEastAsia" w:hAnsiTheme="minorEastAsia" w:cs="Arial" w:hint="eastAsia"/>
          <w:sz w:val="28"/>
          <w:szCs w:val="28"/>
        </w:rPr>
        <w:t>刘颖昳</w:t>
      </w:r>
      <w:r w:rsidR="00F410DF">
        <w:rPr>
          <w:rFonts w:asciiTheme="minorEastAsia" w:eastAsiaTheme="minorEastAsia" w:hAnsiTheme="minorEastAsia" w:cs="Arial" w:hint="eastAsia"/>
          <w:sz w:val="28"/>
          <w:szCs w:val="28"/>
        </w:rPr>
        <w:t>、</w:t>
      </w:r>
      <w:r w:rsidR="00F410DF" w:rsidRPr="00F410DF">
        <w:rPr>
          <w:rFonts w:asciiTheme="minorEastAsia" w:eastAsiaTheme="minorEastAsia" w:hAnsiTheme="minorEastAsia" w:cs="Arial" w:hint="eastAsia"/>
          <w:sz w:val="28"/>
          <w:szCs w:val="28"/>
        </w:rPr>
        <w:t>徐琦</w:t>
      </w:r>
      <w:r w:rsidR="00F410DF">
        <w:rPr>
          <w:rFonts w:asciiTheme="minorEastAsia" w:eastAsiaTheme="minorEastAsia" w:hAnsiTheme="minorEastAsia" w:cs="Arial" w:hint="eastAsia"/>
          <w:sz w:val="28"/>
          <w:szCs w:val="28"/>
        </w:rPr>
        <w:t>、</w:t>
      </w:r>
      <w:r w:rsidR="00F410DF" w:rsidRPr="00F410DF">
        <w:rPr>
          <w:rFonts w:asciiTheme="minorEastAsia" w:eastAsiaTheme="minorEastAsia" w:hAnsiTheme="minorEastAsia" w:cs="Arial" w:hint="eastAsia"/>
          <w:sz w:val="28"/>
          <w:szCs w:val="28"/>
        </w:rPr>
        <w:t>毕一鸣</w:t>
      </w:r>
      <w:r w:rsidR="00F410DF">
        <w:rPr>
          <w:rFonts w:asciiTheme="minorEastAsia" w:eastAsiaTheme="minorEastAsia" w:hAnsiTheme="minorEastAsia" w:cs="Arial" w:hint="eastAsia"/>
          <w:sz w:val="28"/>
          <w:szCs w:val="28"/>
        </w:rPr>
        <w:t>、</w:t>
      </w:r>
      <w:proofErr w:type="gramStart"/>
      <w:r w:rsidR="00F410DF" w:rsidRPr="00F410DF">
        <w:rPr>
          <w:rFonts w:asciiTheme="minorEastAsia" w:eastAsiaTheme="minorEastAsia" w:hAnsiTheme="minorEastAsia" w:cs="Arial" w:hint="eastAsia"/>
          <w:sz w:val="28"/>
          <w:szCs w:val="28"/>
        </w:rPr>
        <w:t>蔡</w:t>
      </w:r>
      <w:proofErr w:type="gramEnd"/>
      <w:r w:rsidR="00F410DF" w:rsidRPr="00F410DF">
        <w:rPr>
          <w:rFonts w:asciiTheme="minorEastAsia" w:eastAsiaTheme="minorEastAsia" w:hAnsiTheme="minorEastAsia" w:cs="Arial" w:hint="eastAsia"/>
          <w:sz w:val="28"/>
          <w:szCs w:val="28"/>
        </w:rPr>
        <w:t>金山</w:t>
      </w:r>
      <w:r w:rsidR="00F410DF">
        <w:rPr>
          <w:rFonts w:asciiTheme="minorEastAsia" w:eastAsiaTheme="minorEastAsia" w:hAnsiTheme="minorEastAsia" w:cs="Arial" w:hint="eastAsia"/>
          <w:sz w:val="28"/>
          <w:szCs w:val="28"/>
        </w:rPr>
        <w:t>、</w:t>
      </w:r>
      <w:r w:rsidR="00F410DF" w:rsidRPr="00F410DF">
        <w:rPr>
          <w:rFonts w:asciiTheme="minorEastAsia" w:eastAsiaTheme="minorEastAsia" w:hAnsiTheme="minorEastAsia" w:cs="Arial" w:hint="eastAsia"/>
          <w:sz w:val="28"/>
          <w:szCs w:val="28"/>
        </w:rPr>
        <w:t>阚威</w:t>
      </w:r>
      <w:r w:rsidR="00F410DF">
        <w:rPr>
          <w:rFonts w:asciiTheme="minorEastAsia" w:eastAsiaTheme="minorEastAsia" w:hAnsiTheme="minorEastAsia" w:cs="Arial" w:hint="eastAsia"/>
          <w:sz w:val="28"/>
          <w:szCs w:val="28"/>
        </w:rPr>
        <w:t>、</w:t>
      </w:r>
      <w:r w:rsidR="00F410DF" w:rsidRPr="00F410DF">
        <w:rPr>
          <w:rFonts w:ascii="宋体" w:hAnsi="宋体" w:cs="Arial" w:hint="eastAsia"/>
          <w:sz w:val="28"/>
          <w:szCs w:val="28"/>
        </w:rPr>
        <w:t>王新杰</w:t>
      </w:r>
      <w:r w:rsidR="00F410DF">
        <w:rPr>
          <w:rFonts w:ascii="宋体" w:hAnsi="宋体" w:cs="Arial" w:hint="eastAsia"/>
          <w:sz w:val="28"/>
          <w:szCs w:val="28"/>
        </w:rPr>
        <w:t>、</w:t>
      </w:r>
      <w:r w:rsidR="00F410DF" w:rsidRPr="00F410DF">
        <w:rPr>
          <w:rFonts w:ascii="宋体" w:hAnsi="宋体" w:cs="Arial" w:hint="eastAsia"/>
          <w:sz w:val="28"/>
          <w:szCs w:val="28"/>
        </w:rPr>
        <w:t>孙晓明</w:t>
      </w:r>
      <w:r w:rsidR="00F410DF">
        <w:rPr>
          <w:rFonts w:ascii="宋体" w:hAnsi="宋体" w:cs="Arial" w:hint="eastAsia"/>
          <w:sz w:val="28"/>
          <w:szCs w:val="28"/>
        </w:rPr>
        <w:t>、</w:t>
      </w:r>
      <w:r w:rsidR="00F410DF" w:rsidRPr="00F410DF">
        <w:rPr>
          <w:rFonts w:ascii="宋体" w:hAnsi="宋体" w:cs="Arial" w:hint="eastAsia"/>
          <w:sz w:val="28"/>
          <w:szCs w:val="28"/>
        </w:rPr>
        <w:t>高姗姗</w:t>
      </w:r>
      <w:r w:rsidR="00F410DF">
        <w:rPr>
          <w:rFonts w:ascii="宋体" w:hAnsi="宋体" w:cs="Arial" w:hint="eastAsia"/>
          <w:sz w:val="28"/>
          <w:szCs w:val="28"/>
        </w:rPr>
        <w:t>、</w:t>
      </w:r>
      <w:r w:rsidR="00F410DF" w:rsidRPr="00F410DF">
        <w:rPr>
          <w:rFonts w:ascii="宋体" w:hAnsi="宋体" w:cs="Arial" w:hint="eastAsia"/>
          <w:sz w:val="28"/>
          <w:szCs w:val="28"/>
        </w:rPr>
        <w:t>白雪冬</w:t>
      </w:r>
      <w:r w:rsidR="00F410DF">
        <w:rPr>
          <w:rFonts w:ascii="宋体" w:hAnsi="宋体" w:cs="Arial" w:hint="eastAsia"/>
          <w:sz w:val="28"/>
          <w:szCs w:val="28"/>
        </w:rPr>
        <w:t>、</w:t>
      </w:r>
      <w:r w:rsidR="00F410DF" w:rsidRPr="00F410DF">
        <w:rPr>
          <w:rFonts w:ascii="宋体" w:hAnsi="宋体" w:cs="Arial" w:hint="eastAsia"/>
          <w:sz w:val="28"/>
          <w:szCs w:val="28"/>
        </w:rPr>
        <w:t>曾政</w:t>
      </w:r>
      <w:r w:rsidR="00F410DF">
        <w:rPr>
          <w:rFonts w:ascii="宋体" w:hAnsi="宋体" w:cs="Arial" w:hint="eastAsia"/>
          <w:sz w:val="28"/>
          <w:szCs w:val="28"/>
        </w:rPr>
        <w:t>、</w:t>
      </w:r>
      <w:r w:rsidR="00F410DF" w:rsidRPr="00F410DF">
        <w:rPr>
          <w:rFonts w:ascii="宋体" w:hAnsi="宋体" w:cs="Arial" w:hint="eastAsia"/>
          <w:sz w:val="28"/>
          <w:szCs w:val="28"/>
        </w:rPr>
        <w:t>董春霞</w:t>
      </w:r>
      <w:r w:rsidR="00F410DF">
        <w:rPr>
          <w:rFonts w:ascii="宋体" w:hAnsi="宋体" w:cs="Arial" w:hint="eastAsia"/>
          <w:sz w:val="28"/>
          <w:szCs w:val="28"/>
        </w:rPr>
        <w:t>、</w:t>
      </w:r>
      <w:r w:rsidR="00F410DF" w:rsidRPr="00F410DF">
        <w:rPr>
          <w:rFonts w:ascii="宋体" w:hAnsi="宋体" w:cs="Arial" w:hint="eastAsia"/>
          <w:sz w:val="28"/>
          <w:szCs w:val="28"/>
        </w:rPr>
        <w:t>骆璐</w:t>
      </w:r>
      <w:r w:rsidR="00F410DF">
        <w:rPr>
          <w:rFonts w:ascii="宋体" w:hAnsi="宋体" w:cs="Arial" w:hint="eastAsia"/>
          <w:sz w:val="28"/>
          <w:szCs w:val="28"/>
        </w:rPr>
        <w:t>、</w:t>
      </w:r>
      <w:r w:rsidR="00F410DF" w:rsidRPr="00F410DF">
        <w:rPr>
          <w:rFonts w:ascii="宋体" w:hAnsi="宋体" w:cs="Arial" w:hint="eastAsia"/>
          <w:sz w:val="28"/>
          <w:szCs w:val="28"/>
        </w:rPr>
        <w:t>赵洪进</w:t>
      </w:r>
      <w:r w:rsidR="00F410DF">
        <w:rPr>
          <w:rFonts w:ascii="宋体" w:hAnsi="宋体" w:cs="Arial" w:hint="eastAsia"/>
          <w:sz w:val="28"/>
          <w:szCs w:val="28"/>
        </w:rPr>
        <w:t>、</w:t>
      </w:r>
      <w:r w:rsidR="00F410DF" w:rsidRPr="00F410DF">
        <w:rPr>
          <w:rFonts w:ascii="宋体" w:hAnsi="宋体" w:cs="Arial" w:hint="eastAsia"/>
          <w:sz w:val="28"/>
          <w:szCs w:val="28"/>
        </w:rPr>
        <w:t>王建</w:t>
      </w:r>
      <w:r w:rsidR="00F410DF">
        <w:rPr>
          <w:rFonts w:ascii="宋体" w:hAnsi="宋体" w:cs="Arial" w:hint="eastAsia"/>
          <w:sz w:val="28"/>
          <w:szCs w:val="28"/>
        </w:rPr>
        <w:t>、</w:t>
      </w:r>
      <w:r w:rsidR="00F410DF" w:rsidRPr="00F410DF">
        <w:rPr>
          <w:rFonts w:ascii="宋体" w:hAnsi="宋体" w:cs="Arial" w:hint="eastAsia"/>
          <w:sz w:val="28"/>
          <w:szCs w:val="28"/>
        </w:rPr>
        <w:t>杨显超</w:t>
      </w:r>
      <w:r w:rsidR="00F410DF">
        <w:rPr>
          <w:rFonts w:ascii="宋体" w:hAnsi="宋体" w:cs="Arial" w:hint="eastAsia"/>
          <w:sz w:val="28"/>
          <w:szCs w:val="28"/>
        </w:rPr>
        <w:t>、</w:t>
      </w:r>
      <w:r w:rsidR="00F410DF" w:rsidRPr="00F410DF">
        <w:rPr>
          <w:rFonts w:ascii="宋体" w:hAnsi="宋体" w:cs="Arial" w:hint="eastAsia"/>
          <w:sz w:val="28"/>
          <w:szCs w:val="28"/>
        </w:rPr>
        <w:t>陈斌</w:t>
      </w:r>
      <w:r w:rsidR="00F410DF">
        <w:rPr>
          <w:rFonts w:ascii="宋体" w:hAnsi="宋体" w:cs="Arial" w:hint="eastAsia"/>
          <w:sz w:val="28"/>
          <w:szCs w:val="28"/>
        </w:rPr>
        <w:t>、</w:t>
      </w:r>
      <w:r w:rsidR="00F410DF" w:rsidRPr="00F410DF">
        <w:rPr>
          <w:rFonts w:ascii="宋体" w:hAnsi="宋体" w:cs="Arial" w:hint="eastAsia"/>
          <w:sz w:val="28"/>
          <w:szCs w:val="28"/>
        </w:rPr>
        <w:t>陈弟诗</w:t>
      </w:r>
      <w:r w:rsidR="00F410DF">
        <w:rPr>
          <w:rFonts w:ascii="宋体" w:hAnsi="宋体" w:cs="Arial" w:hint="eastAsia"/>
          <w:sz w:val="28"/>
          <w:szCs w:val="28"/>
        </w:rPr>
        <w:t>、</w:t>
      </w:r>
      <w:r w:rsidR="00F410DF" w:rsidRPr="00F410DF">
        <w:rPr>
          <w:rFonts w:ascii="宋体" w:hAnsi="宋体" w:cs="Arial" w:hint="eastAsia"/>
          <w:sz w:val="28"/>
          <w:szCs w:val="28"/>
        </w:rPr>
        <w:t>赵光明</w:t>
      </w:r>
      <w:r w:rsidR="00F410DF">
        <w:rPr>
          <w:rFonts w:ascii="宋体" w:hAnsi="宋体" w:cs="Arial" w:hint="eastAsia"/>
          <w:sz w:val="28"/>
          <w:szCs w:val="28"/>
        </w:rPr>
        <w:t>、</w:t>
      </w:r>
      <w:r w:rsidR="00F410DF" w:rsidRPr="00F410DF">
        <w:rPr>
          <w:rFonts w:ascii="宋体" w:hAnsi="宋体" w:cs="Arial" w:hint="eastAsia"/>
          <w:sz w:val="28"/>
          <w:szCs w:val="28"/>
        </w:rPr>
        <w:t>朱宝</w:t>
      </w:r>
      <w:r w:rsidR="00F410DF">
        <w:rPr>
          <w:rFonts w:ascii="宋体" w:hAnsi="宋体" w:cs="Arial" w:hint="eastAsia"/>
          <w:sz w:val="28"/>
          <w:szCs w:val="28"/>
        </w:rPr>
        <w:t>、</w:t>
      </w:r>
      <w:r w:rsidR="00F410DF" w:rsidRPr="00F410DF">
        <w:rPr>
          <w:rFonts w:ascii="宋体" w:hAnsi="宋体" w:cs="Arial" w:hint="eastAsia"/>
          <w:sz w:val="28"/>
          <w:szCs w:val="28"/>
        </w:rPr>
        <w:t>齐亚辉</w:t>
      </w:r>
      <w:r w:rsidR="00F410DF">
        <w:rPr>
          <w:rFonts w:ascii="宋体" w:hAnsi="宋体" w:cs="Arial" w:hint="eastAsia"/>
          <w:sz w:val="28"/>
          <w:szCs w:val="28"/>
        </w:rPr>
        <w:t>、</w:t>
      </w:r>
      <w:r w:rsidR="00F410DF" w:rsidRPr="00F410DF">
        <w:rPr>
          <w:rFonts w:ascii="宋体" w:hAnsi="宋体" w:cs="Arial" w:hint="eastAsia"/>
          <w:sz w:val="28"/>
          <w:szCs w:val="28"/>
        </w:rPr>
        <w:t>孙航</w:t>
      </w:r>
      <w:r w:rsidR="00F410DF">
        <w:rPr>
          <w:rFonts w:ascii="宋体" w:hAnsi="宋体" w:cs="Arial" w:hint="eastAsia"/>
          <w:sz w:val="28"/>
          <w:szCs w:val="28"/>
        </w:rPr>
        <w:t>、</w:t>
      </w:r>
      <w:r w:rsidR="00F410DF" w:rsidRPr="00F410DF">
        <w:rPr>
          <w:rFonts w:ascii="宋体" w:hAnsi="宋体" w:cs="Arial" w:hint="eastAsia"/>
          <w:sz w:val="28"/>
          <w:szCs w:val="28"/>
        </w:rPr>
        <w:t>胡冬梅</w:t>
      </w:r>
      <w:r w:rsidR="00F410DF">
        <w:rPr>
          <w:rFonts w:ascii="宋体" w:hAnsi="宋体" w:cs="Arial" w:hint="eastAsia"/>
          <w:sz w:val="28"/>
          <w:szCs w:val="28"/>
        </w:rPr>
        <w:t>、冯冰</w:t>
      </w:r>
      <w:r w:rsidR="00F410DF" w:rsidRPr="00F410DF">
        <w:rPr>
          <w:rFonts w:ascii="宋体" w:hAnsi="宋体" w:cs="Arial" w:hint="eastAsia"/>
          <w:sz w:val="28"/>
          <w:szCs w:val="28"/>
        </w:rPr>
        <w:t>。</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孙雨: 中国动物疫病预防控制中心，主持标准修订、编制及实验室研究的相关工作；</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王传彬：中国动物疫病预防控制中心，负责标准的整体把握、审定；</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顾小雪：中国动物疫病预防控制中心，负责ELISA方法、PCR方法的验证；</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翟新验：中国动物疫病预防控制中心，</w:t>
      </w:r>
      <w:proofErr w:type="gramStart"/>
      <w:r>
        <w:rPr>
          <w:rFonts w:asciiTheme="minorEastAsia" w:eastAsiaTheme="minorEastAsia" w:hAnsiTheme="minorEastAsia" w:cs="Arial" w:hint="eastAsia"/>
          <w:sz w:val="28"/>
          <w:szCs w:val="28"/>
        </w:rPr>
        <w:t>负负责</w:t>
      </w:r>
      <w:proofErr w:type="gramEnd"/>
      <w:r>
        <w:rPr>
          <w:rFonts w:asciiTheme="minorEastAsia" w:eastAsiaTheme="minorEastAsia" w:hAnsiTheme="minorEastAsia" w:cs="Arial" w:hint="eastAsia"/>
          <w:sz w:val="28"/>
          <w:szCs w:val="28"/>
        </w:rPr>
        <w:t>标准的整体把握</w:t>
      </w:r>
      <w:r w:rsidR="003D59AE">
        <w:rPr>
          <w:rFonts w:asciiTheme="minorEastAsia" w:eastAsiaTheme="minorEastAsia" w:hAnsiTheme="minorEastAsia" w:cs="Arial" w:hint="eastAsia"/>
          <w:sz w:val="28"/>
          <w:szCs w:val="28"/>
        </w:rPr>
        <w:t>、审定</w:t>
      </w:r>
      <w:r>
        <w:rPr>
          <w:rFonts w:asciiTheme="minorEastAsia" w:eastAsiaTheme="minorEastAsia" w:hAnsiTheme="minorEastAsia" w:cs="Arial" w:hint="eastAsia"/>
          <w:sz w:val="28"/>
          <w:szCs w:val="28"/>
        </w:rPr>
        <w:t>；</w:t>
      </w:r>
    </w:p>
    <w:p w:rsidR="003D59AE" w:rsidRDefault="003D59A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杨林：中国动物疫病预防控制中心，</w:t>
      </w:r>
      <w:proofErr w:type="gramStart"/>
      <w:r>
        <w:rPr>
          <w:rFonts w:asciiTheme="minorEastAsia" w:eastAsiaTheme="minorEastAsia" w:hAnsiTheme="minorEastAsia" w:cs="Arial" w:hint="eastAsia"/>
          <w:sz w:val="28"/>
          <w:szCs w:val="28"/>
        </w:rPr>
        <w:t>负负责</w:t>
      </w:r>
      <w:proofErr w:type="gramEnd"/>
      <w:r>
        <w:rPr>
          <w:rFonts w:asciiTheme="minorEastAsia" w:eastAsiaTheme="minorEastAsia" w:hAnsiTheme="minorEastAsia" w:cs="Arial" w:hint="eastAsia"/>
          <w:sz w:val="28"/>
          <w:szCs w:val="28"/>
        </w:rPr>
        <w:t>标准的整体把握；</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16CBE">
        <w:rPr>
          <w:rFonts w:asciiTheme="minorEastAsia" w:eastAsiaTheme="minorEastAsia" w:hAnsiTheme="minorEastAsia" w:cs="Arial" w:hint="eastAsia"/>
          <w:sz w:val="28"/>
          <w:szCs w:val="28"/>
        </w:rPr>
        <w:t>刘颖昳</w:t>
      </w:r>
      <w:r>
        <w:rPr>
          <w:rFonts w:asciiTheme="minorEastAsia" w:eastAsiaTheme="minorEastAsia" w:hAnsiTheme="minorEastAsia" w:cs="Arial" w:hint="eastAsia"/>
          <w:sz w:val="28"/>
          <w:szCs w:val="28"/>
        </w:rPr>
        <w:t>：</w:t>
      </w:r>
      <w:r w:rsidRPr="00F16CBE">
        <w:rPr>
          <w:rFonts w:asciiTheme="minorEastAsia" w:eastAsiaTheme="minorEastAsia" w:hAnsiTheme="minorEastAsia" w:cs="Arial" w:hint="eastAsia"/>
          <w:sz w:val="28"/>
          <w:szCs w:val="28"/>
        </w:rPr>
        <w:t>中国动物疫病预防控制中心</w:t>
      </w:r>
      <w:r>
        <w:rPr>
          <w:rFonts w:asciiTheme="minorEastAsia" w:eastAsiaTheme="minorEastAsia" w:hAnsiTheme="minorEastAsia" w:cs="Arial" w:hint="eastAsia"/>
          <w:sz w:val="28"/>
          <w:szCs w:val="28"/>
        </w:rPr>
        <w:t>，负责临床阳性样品的收集；</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16CBE">
        <w:rPr>
          <w:rFonts w:asciiTheme="minorEastAsia" w:eastAsiaTheme="minorEastAsia" w:hAnsiTheme="minorEastAsia" w:cs="Arial" w:hint="eastAsia"/>
          <w:sz w:val="28"/>
          <w:szCs w:val="28"/>
        </w:rPr>
        <w:t>徐琦</w:t>
      </w:r>
      <w:r>
        <w:rPr>
          <w:rFonts w:asciiTheme="minorEastAsia" w:eastAsiaTheme="minorEastAsia" w:hAnsiTheme="minorEastAsia" w:cs="Arial" w:hint="eastAsia"/>
          <w:sz w:val="28"/>
          <w:szCs w:val="28"/>
        </w:rPr>
        <w:t>：中国动物疫病预防控制中心，负责ELISA方法、PCR方法的验证；</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16CBE">
        <w:rPr>
          <w:rFonts w:asciiTheme="minorEastAsia" w:eastAsiaTheme="minorEastAsia" w:hAnsiTheme="minorEastAsia" w:cs="Arial" w:hint="eastAsia"/>
          <w:sz w:val="28"/>
          <w:szCs w:val="28"/>
        </w:rPr>
        <w:t>毕一鸣</w:t>
      </w:r>
      <w:r>
        <w:rPr>
          <w:rFonts w:asciiTheme="minorEastAsia" w:eastAsiaTheme="minorEastAsia" w:hAnsiTheme="minorEastAsia" w:cs="Arial" w:hint="eastAsia"/>
          <w:sz w:val="28"/>
          <w:szCs w:val="28"/>
        </w:rPr>
        <w:t>：中国动物疫病预防控制中心，负责临床阳性样品的收集；</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proofErr w:type="gramStart"/>
      <w:r w:rsidRPr="00F16CBE">
        <w:rPr>
          <w:rFonts w:asciiTheme="minorEastAsia" w:eastAsiaTheme="minorEastAsia" w:hAnsiTheme="minorEastAsia" w:cs="Arial" w:hint="eastAsia"/>
          <w:sz w:val="28"/>
          <w:szCs w:val="28"/>
        </w:rPr>
        <w:t>蔡</w:t>
      </w:r>
      <w:proofErr w:type="gramEnd"/>
      <w:r w:rsidRPr="00F16CBE">
        <w:rPr>
          <w:rFonts w:asciiTheme="minorEastAsia" w:eastAsiaTheme="minorEastAsia" w:hAnsiTheme="minorEastAsia" w:cs="Arial" w:hint="eastAsia"/>
          <w:sz w:val="28"/>
          <w:szCs w:val="28"/>
        </w:rPr>
        <w:t>金山</w:t>
      </w:r>
      <w:r>
        <w:rPr>
          <w:rFonts w:asciiTheme="minorEastAsia" w:eastAsiaTheme="minorEastAsia" w:hAnsiTheme="minorEastAsia" w:cs="Arial" w:hint="eastAsia"/>
          <w:sz w:val="28"/>
          <w:szCs w:val="28"/>
        </w:rPr>
        <w:t>：青海省动物疫病预防控制中心，负责标准的</w:t>
      </w:r>
      <w:proofErr w:type="gramStart"/>
      <w:r>
        <w:rPr>
          <w:rFonts w:asciiTheme="minorEastAsia" w:eastAsiaTheme="minorEastAsia" w:hAnsiTheme="minorEastAsia" w:cs="Arial" w:hint="eastAsia"/>
          <w:sz w:val="28"/>
          <w:szCs w:val="28"/>
        </w:rPr>
        <w:t>琼扩试验</w:t>
      </w:r>
      <w:proofErr w:type="gramEnd"/>
      <w:r>
        <w:rPr>
          <w:rFonts w:asciiTheme="minorEastAsia" w:eastAsiaTheme="minorEastAsia" w:hAnsiTheme="minorEastAsia" w:cs="Arial" w:hint="eastAsia"/>
          <w:sz w:val="28"/>
          <w:szCs w:val="28"/>
        </w:rPr>
        <w:t>部分验；</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 xml:space="preserve">阚威: </w:t>
      </w:r>
      <w:r w:rsidRPr="00F16CBE">
        <w:rPr>
          <w:rFonts w:asciiTheme="minorEastAsia" w:eastAsiaTheme="minorEastAsia" w:hAnsiTheme="minorEastAsia" w:cs="Arial" w:hint="eastAsia"/>
          <w:sz w:val="28"/>
          <w:szCs w:val="28"/>
        </w:rPr>
        <w:t>青海省</w:t>
      </w:r>
      <w:r>
        <w:rPr>
          <w:rFonts w:asciiTheme="minorEastAsia" w:eastAsiaTheme="minorEastAsia" w:hAnsiTheme="minorEastAsia" w:cs="Arial" w:hint="eastAsia"/>
          <w:sz w:val="28"/>
          <w:szCs w:val="28"/>
        </w:rPr>
        <w:t>动物疫病预防控制中心，负责临床阳性样品的收集；</w:t>
      </w:r>
    </w:p>
    <w:p w:rsidR="00F410DF" w:rsidRPr="00B5301E"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王新杰；</w:t>
      </w:r>
      <w:proofErr w:type="gramStart"/>
      <w:r w:rsidRPr="00F410DF">
        <w:rPr>
          <w:rFonts w:asciiTheme="minorEastAsia" w:eastAsiaTheme="minorEastAsia" w:hAnsiTheme="minorEastAsia" w:cs="Arial" w:hint="eastAsia"/>
          <w:sz w:val="28"/>
          <w:szCs w:val="28"/>
        </w:rPr>
        <w:t>北京亿森宝</w:t>
      </w:r>
      <w:proofErr w:type="gramEnd"/>
      <w:r w:rsidRPr="00F410DF">
        <w:rPr>
          <w:rFonts w:asciiTheme="minorEastAsia" w:eastAsiaTheme="minorEastAsia" w:hAnsiTheme="minorEastAsia" w:cs="Arial" w:hint="eastAsia"/>
          <w:sz w:val="28"/>
          <w:szCs w:val="28"/>
        </w:rPr>
        <w:t>生物科技有限公司，负责标准的</w:t>
      </w:r>
      <w:r w:rsidRPr="00F410DF">
        <w:rPr>
          <w:rFonts w:asciiTheme="minorEastAsia" w:eastAsiaTheme="minorEastAsia" w:hAnsiTheme="minorEastAsia" w:cs="Arial"/>
          <w:sz w:val="28"/>
          <w:szCs w:val="28"/>
        </w:rPr>
        <w:t>PCR</w:t>
      </w:r>
      <w:r w:rsidRPr="00F410DF">
        <w:rPr>
          <w:rFonts w:asciiTheme="minorEastAsia" w:eastAsiaTheme="minorEastAsia" w:hAnsiTheme="minorEastAsia" w:cs="Arial" w:hint="eastAsia"/>
          <w:sz w:val="28"/>
          <w:szCs w:val="28"/>
        </w:rPr>
        <w:t>实验方法比对验证；</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孙晓明；</w:t>
      </w:r>
      <w:proofErr w:type="gramStart"/>
      <w:r w:rsidRPr="00F410DF">
        <w:rPr>
          <w:rFonts w:asciiTheme="minorEastAsia" w:eastAsiaTheme="minorEastAsia" w:hAnsiTheme="minorEastAsia" w:cs="Arial" w:hint="eastAsia"/>
          <w:sz w:val="28"/>
          <w:szCs w:val="28"/>
        </w:rPr>
        <w:t>北京亿森宝</w:t>
      </w:r>
      <w:proofErr w:type="gramEnd"/>
      <w:r w:rsidRPr="00F410DF">
        <w:rPr>
          <w:rFonts w:asciiTheme="minorEastAsia" w:eastAsiaTheme="minorEastAsia" w:hAnsiTheme="minorEastAsia" w:cs="Arial" w:hint="eastAsia"/>
          <w:sz w:val="28"/>
          <w:szCs w:val="28"/>
        </w:rPr>
        <w:t>生物科技有限公司，负责</w:t>
      </w:r>
      <w:r w:rsidRPr="00F410DF">
        <w:rPr>
          <w:rFonts w:asciiTheme="minorEastAsia" w:eastAsiaTheme="minorEastAsia" w:hAnsiTheme="minorEastAsia" w:cs="Arial"/>
          <w:sz w:val="28"/>
          <w:szCs w:val="28"/>
        </w:rPr>
        <w:t>PCR</w:t>
      </w:r>
      <w:r w:rsidRPr="00F410DF">
        <w:rPr>
          <w:rFonts w:asciiTheme="minorEastAsia" w:eastAsiaTheme="minorEastAsia" w:hAnsiTheme="minorEastAsia" w:cs="Arial" w:hint="eastAsia"/>
          <w:sz w:val="28"/>
          <w:szCs w:val="28"/>
        </w:rPr>
        <w:t>方法部分临床样本检测；</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高姗姗；</w:t>
      </w:r>
      <w:proofErr w:type="gramStart"/>
      <w:r w:rsidRPr="00F410DF">
        <w:rPr>
          <w:rFonts w:asciiTheme="minorEastAsia" w:eastAsiaTheme="minorEastAsia" w:hAnsiTheme="minorEastAsia" w:cs="Arial" w:hint="eastAsia"/>
          <w:sz w:val="28"/>
          <w:szCs w:val="28"/>
        </w:rPr>
        <w:t>北京亿森宝</w:t>
      </w:r>
      <w:proofErr w:type="gramEnd"/>
      <w:r w:rsidRPr="00F410DF">
        <w:rPr>
          <w:rFonts w:asciiTheme="minorEastAsia" w:eastAsiaTheme="minorEastAsia" w:hAnsiTheme="minorEastAsia" w:cs="Arial" w:hint="eastAsia"/>
          <w:sz w:val="28"/>
          <w:szCs w:val="28"/>
        </w:rPr>
        <w:t>生物科技有限公司，负责标准的荧光定量</w:t>
      </w:r>
      <w:r w:rsidRPr="00F410DF">
        <w:rPr>
          <w:rFonts w:asciiTheme="minorEastAsia" w:eastAsiaTheme="minorEastAsia" w:hAnsiTheme="minorEastAsia" w:cs="Arial"/>
          <w:sz w:val="28"/>
          <w:szCs w:val="28"/>
        </w:rPr>
        <w:t>PCR</w:t>
      </w:r>
      <w:r w:rsidRPr="00F410DF">
        <w:rPr>
          <w:rFonts w:asciiTheme="minorEastAsia" w:eastAsiaTheme="minorEastAsia" w:hAnsiTheme="minorEastAsia" w:cs="Arial" w:hint="eastAsia"/>
          <w:sz w:val="28"/>
          <w:szCs w:val="28"/>
        </w:rPr>
        <w:t>方法的</w:t>
      </w:r>
      <w:r w:rsidRPr="00F410DF">
        <w:rPr>
          <w:rFonts w:asciiTheme="minorEastAsia" w:eastAsiaTheme="minorEastAsia" w:hAnsiTheme="minorEastAsia" w:cs="Arial"/>
          <w:sz w:val="28"/>
          <w:szCs w:val="28"/>
        </w:rPr>
        <w:t>验证；</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白雪冬；</w:t>
      </w:r>
      <w:proofErr w:type="gramStart"/>
      <w:r w:rsidRPr="00F410DF">
        <w:rPr>
          <w:rFonts w:asciiTheme="minorEastAsia" w:eastAsiaTheme="minorEastAsia" w:hAnsiTheme="minorEastAsia" w:cs="Arial" w:hint="eastAsia"/>
          <w:sz w:val="28"/>
          <w:szCs w:val="28"/>
        </w:rPr>
        <w:t>北京亿森宝</w:t>
      </w:r>
      <w:proofErr w:type="gramEnd"/>
      <w:r w:rsidRPr="00F410DF">
        <w:rPr>
          <w:rFonts w:asciiTheme="minorEastAsia" w:eastAsiaTheme="minorEastAsia" w:hAnsiTheme="minorEastAsia" w:cs="Arial" w:hint="eastAsia"/>
          <w:sz w:val="28"/>
          <w:szCs w:val="28"/>
        </w:rPr>
        <w:t>生物科技有限公司，负责</w:t>
      </w:r>
      <w:r w:rsidRPr="00F410DF">
        <w:rPr>
          <w:rFonts w:asciiTheme="minorEastAsia" w:eastAsiaTheme="minorEastAsia" w:hAnsiTheme="minorEastAsia" w:cs="Arial"/>
          <w:sz w:val="28"/>
          <w:szCs w:val="28"/>
        </w:rPr>
        <w:t>ELISA方法</w:t>
      </w:r>
      <w:bookmarkStart w:id="1" w:name="_Hlk120611985"/>
      <w:r w:rsidRPr="00F410DF">
        <w:rPr>
          <w:rFonts w:asciiTheme="minorEastAsia" w:eastAsiaTheme="minorEastAsia" w:hAnsiTheme="minorEastAsia" w:cs="Arial" w:hint="eastAsia"/>
          <w:sz w:val="28"/>
          <w:szCs w:val="28"/>
        </w:rPr>
        <w:t>部分临床样本检测</w:t>
      </w:r>
      <w:bookmarkEnd w:id="1"/>
      <w:r w:rsidRPr="00F410DF">
        <w:rPr>
          <w:rFonts w:asciiTheme="minorEastAsia" w:eastAsiaTheme="minorEastAsia" w:hAnsiTheme="minorEastAsia" w:cs="Arial"/>
          <w:sz w:val="28"/>
          <w:szCs w:val="28"/>
        </w:rPr>
        <w:t>；</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曾政；重庆市动物疫病预防控制中心，负责临床阳性样品的收集；</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董春霞；重庆市动物疫病预防控制中心，负责</w:t>
      </w:r>
      <w:r w:rsidRPr="00F410DF">
        <w:rPr>
          <w:rFonts w:asciiTheme="minorEastAsia" w:eastAsiaTheme="minorEastAsia" w:hAnsiTheme="minorEastAsia" w:cs="Arial"/>
          <w:sz w:val="28"/>
          <w:szCs w:val="28"/>
        </w:rPr>
        <w:t>巢式PCR</w:t>
      </w:r>
      <w:r w:rsidRPr="00F410DF">
        <w:rPr>
          <w:rFonts w:asciiTheme="minorEastAsia" w:eastAsiaTheme="minorEastAsia" w:hAnsiTheme="minorEastAsia" w:cs="Arial" w:hint="eastAsia"/>
          <w:sz w:val="28"/>
          <w:szCs w:val="28"/>
        </w:rPr>
        <w:t>部分验证；</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骆璐；重庆市动物疫病预防控制中心，负责</w:t>
      </w:r>
      <w:r w:rsidRPr="00F410DF">
        <w:rPr>
          <w:rFonts w:asciiTheme="minorEastAsia" w:eastAsiaTheme="minorEastAsia" w:hAnsiTheme="minorEastAsia" w:cs="Arial"/>
          <w:sz w:val="28"/>
          <w:szCs w:val="28"/>
        </w:rPr>
        <w:t>巢式PCR</w:t>
      </w:r>
      <w:r w:rsidRPr="00F410DF">
        <w:rPr>
          <w:rFonts w:asciiTheme="minorEastAsia" w:eastAsiaTheme="minorEastAsia" w:hAnsiTheme="minorEastAsia" w:cs="Arial" w:hint="eastAsia"/>
          <w:sz w:val="28"/>
          <w:szCs w:val="28"/>
        </w:rPr>
        <w:t>部分验证；</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赵洪进；</w:t>
      </w:r>
      <w:r w:rsidRPr="00F410DF">
        <w:rPr>
          <w:rFonts w:asciiTheme="minorEastAsia" w:eastAsiaTheme="minorEastAsia" w:hAnsiTheme="minorEastAsia" w:cs="Arial"/>
          <w:sz w:val="28"/>
          <w:szCs w:val="28"/>
        </w:rPr>
        <w:t>上海市动物疫病预防控制中心</w:t>
      </w:r>
      <w:r w:rsidRPr="00F410DF">
        <w:rPr>
          <w:rFonts w:asciiTheme="minorEastAsia" w:eastAsiaTheme="minorEastAsia" w:hAnsiTheme="minorEastAsia" w:cs="Arial" w:hint="eastAsia"/>
          <w:sz w:val="28"/>
          <w:szCs w:val="28"/>
        </w:rPr>
        <w:t>，负责临床阳性样品的收集；</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王建；</w:t>
      </w:r>
      <w:r w:rsidRPr="00F410DF">
        <w:rPr>
          <w:rFonts w:asciiTheme="minorEastAsia" w:eastAsiaTheme="minorEastAsia" w:hAnsiTheme="minorEastAsia" w:cs="Arial"/>
          <w:sz w:val="28"/>
          <w:szCs w:val="28"/>
        </w:rPr>
        <w:t>上海市动物疫病预防控制中心</w:t>
      </w:r>
      <w:r w:rsidRPr="00F410DF">
        <w:rPr>
          <w:rFonts w:asciiTheme="minorEastAsia" w:eastAsiaTheme="minorEastAsia" w:hAnsiTheme="minorEastAsia" w:cs="Arial" w:hint="eastAsia"/>
          <w:sz w:val="28"/>
          <w:szCs w:val="28"/>
        </w:rPr>
        <w:t>，</w:t>
      </w:r>
      <w:bookmarkStart w:id="2" w:name="_Hlk120612152"/>
      <w:r w:rsidRPr="00F410DF">
        <w:rPr>
          <w:rFonts w:asciiTheme="minorEastAsia" w:eastAsiaTheme="minorEastAsia" w:hAnsiTheme="minorEastAsia" w:cs="Arial" w:hint="eastAsia"/>
          <w:sz w:val="28"/>
          <w:szCs w:val="28"/>
        </w:rPr>
        <w:t>负责</w:t>
      </w:r>
      <w:bookmarkEnd w:id="2"/>
      <w:r w:rsidRPr="00F410DF">
        <w:rPr>
          <w:rFonts w:asciiTheme="minorEastAsia" w:eastAsiaTheme="minorEastAsia" w:hAnsiTheme="minorEastAsia" w:cs="Arial" w:hint="eastAsia"/>
          <w:sz w:val="28"/>
          <w:szCs w:val="28"/>
        </w:rPr>
        <w:t>标准的血清学实验方法比对验证；</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杨显超；</w:t>
      </w:r>
      <w:r w:rsidRPr="00F410DF">
        <w:rPr>
          <w:rFonts w:asciiTheme="minorEastAsia" w:eastAsiaTheme="minorEastAsia" w:hAnsiTheme="minorEastAsia" w:cs="Arial"/>
          <w:sz w:val="28"/>
          <w:szCs w:val="28"/>
        </w:rPr>
        <w:t>上海市动物疫病预防控制中心</w:t>
      </w:r>
      <w:r w:rsidRPr="00F410DF">
        <w:rPr>
          <w:rFonts w:asciiTheme="minorEastAsia" w:eastAsiaTheme="minorEastAsia" w:hAnsiTheme="minorEastAsia" w:cs="Arial" w:hint="eastAsia"/>
          <w:sz w:val="28"/>
          <w:szCs w:val="28"/>
        </w:rPr>
        <w:t>，</w:t>
      </w:r>
      <w:bookmarkStart w:id="3" w:name="_Hlk120612656"/>
      <w:r w:rsidRPr="00F410DF">
        <w:rPr>
          <w:rFonts w:asciiTheme="minorEastAsia" w:eastAsiaTheme="minorEastAsia" w:hAnsiTheme="minorEastAsia" w:cs="Arial" w:hint="eastAsia"/>
          <w:sz w:val="28"/>
          <w:szCs w:val="28"/>
        </w:rPr>
        <w:t>负责</w:t>
      </w:r>
      <w:r w:rsidRPr="00F410DF">
        <w:rPr>
          <w:rFonts w:asciiTheme="minorEastAsia" w:eastAsiaTheme="minorEastAsia" w:hAnsiTheme="minorEastAsia" w:cs="Arial"/>
          <w:sz w:val="28"/>
          <w:szCs w:val="28"/>
        </w:rPr>
        <w:t>ELISA方法的敏感性验证；</w:t>
      </w:r>
    </w:p>
    <w:bookmarkEnd w:id="3"/>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陈斌；</w:t>
      </w:r>
      <w:r w:rsidRPr="00F410DF">
        <w:rPr>
          <w:rFonts w:asciiTheme="minorEastAsia" w:eastAsiaTheme="minorEastAsia" w:hAnsiTheme="minorEastAsia" w:cs="Arial"/>
          <w:sz w:val="28"/>
          <w:szCs w:val="28"/>
        </w:rPr>
        <w:t>四川省动物疫病预防控制中心</w:t>
      </w:r>
      <w:r w:rsidRPr="00F410DF">
        <w:rPr>
          <w:rFonts w:asciiTheme="minorEastAsia" w:eastAsiaTheme="minorEastAsia" w:hAnsiTheme="minorEastAsia" w:cs="Arial" w:hint="eastAsia"/>
          <w:sz w:val="28"/>
          <w:szCs w:val="28"/>
        </w:rPr>
        <w:t>，负责临床阳性样品的收集；</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陈弟诗；</w:t>
      </w:r>
      <w:r w:rsidRPr="00F410DF">
        <w:rPr>
          <w:rFonts w:asciiTheme="minorEastAsia" w:eastAsiaTheme="minorEastAsia" w:hAnsiTheme="minorEastAsia" w:cs="Arial"/>
          <w:sz w:val="28"/>
          <w:szCs w:val="28"/>
        </w:rPr>
        <w:t>四川省动物疫病预防控制中心</w:t>
      </w:r>
      <w:r w:rsidRPr="00F410DF">
        <w:rPr>
          <w:rFonts w:asciiTheme="minorEastAsia" w:eastAsiaTheme="minorEastAsia" w:hAnsiTheme="minorEastAsia" w:cs="Arial" w:hint="eastAsia"/>
          <w:sz w:val="28"/>
          <w:szCs w:val="28"/>
        </w:rPr>
        <w:t>，负责部分</w:t>
      </w:r>
      <w:r w:rsidRPr="00F410DF">
        <w:rPr>
          <w:rFonts w:asciiTheme="minorEastAsia" w:eastAsiaTheme="minorEastAsia" w:hAnsiTheme="minorEastAsia" w:cs="Arial"/>
          <w:sz w:val="28"/>
          <w:szCs w:val="28"/>
        </w:rPr>
        <w:t>琼脂凝胶免疫扩散</w:t>
      </w:r>
      <w:r w:rsidRPr="00F410DF">
        <w:rPr>
          <w:rFonts w:asciiTheme="minorEastAsia" w:eastAsiaTheme="minorEastAsia" w:hAnsiTheme="minorEastAsia" w:cs="Arial" w:hint="eastAsia"/>
          <w:sz w:val="28"/>
          <w:szCs w:val="28"/>
        </w:rPr>
        <w:t>试验；</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赵光明；陕西省动物疫病预防控制中心，负责标准的血清学实验方法比对验证；</w:t>
      </w:r>
    </w:p>
    <w:p w:rsidR="00F410DF" w:rsidRP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hint="eastAsia"/>
          <w:sz w:val="28"/>
          <w:szCs w:val="28"/>
        </w:rPr>
        <w:t>朱宝；陕西省动物疫病预防控制中心，</w:t>
      </w:r>
      <w:r w:rsidRPr="00F410DF">
        <w:rPr>
          <w:rFonts w:asciiTheme="minorEastAsia" w:eastAsiaTheme="minorEastAsia" w:hAnsiTheme="minorEastAsia" w:cs="Arial"/>
          <w:sz w:val="28"/>
          <w:szCs w:val="28"/>
        </w:rPr>
        <w:t>负责ELISA方法的特异性验证</w:t>
      </w:r>
      <w:r w:rsidRPr="00F410DF">
        <w:rPr>
          <w:rFonts w:asciiTheme="minorEastAsia" w:eastAsiaTheme="minorEastAsia" w:hAnsiTheme="minorEastAsia" w:cs="Arial" w:hint="eastAsia"/>
          <w:sz w:val="28"/>
          <w:szCs w:val="28"/>
        </w:rPr>
        <w:t>；</w:t>
      </w:r>
    </w:p>
    <w:p w:rsidR="00F410DF" w:rsidRDefault="00F410DF" w:rsidP="00F410DF">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sidRPr="00F410DF">
        <w:rPr>
          <w:rFonts w:asciiTheme="minorEastAsia" w:eastAsiaTheme="minorEastAsia" w:hAnsiTheme="minorEastAsia" w:cs="Arial"/>
          <w:sz w:val="28"/>
          <w:szCs w:val="28"/>
        </w:rPr>
        <w:t>齐亚辉</w:t>
      </w:r>
      <w:r w:rsidRPr="00F410DF">
        <w:rPr>
          <w:rFonts w:asciiTheme="minorEastAsia" w:eastAsiaTheme="minorEastAsia" w:hAnsiTheme="minorEastAsia" w:cs="Arial" w:hint="eastAsia"/>
          <w:sz w:val="28"/>
          <w:szCs w:val="28"/>
        </w:rPr>
        <w:t>；</w:t>
      </w:r>
      <w:r w:rsidRPr="00F410DF">
        <w:rPr>
          <w:rFonts w:asciiTheme="minorEastAsia" w:eastAsiaTheme="minorEastAsia" w:hAnsiTheme="minorEastAsia" w:cs="Arial"/>
          <w:sz w:val="28"/>
          <w:szCs w:val="28"/>
        </w:rPr>
        <w:t>陕西省动物卫生与屠宰管理站</w:t>
      </w:r>
      <w:r w:rsidRPr="00F410DF">
        <w:rPr>
          <w:rFonts w:asciiTheme="minorEastAsia" w:eastAsiaTheme="minorEastAsia" w:hAnsiTheme="minorEastAsia" w:cs="Arial" w:hint="eastAsia"/>
          <w:sz w:val="28"/>
          <w:szCs w:val="28"/>
        </w:rPr>
        <w:t>，负责临床阳性样品的收集。</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孙航：中国动物疫病预防控制中心，负责ELISA方法、PCR方法的验证；</w:t>
      </w:r>
    </w:p>
    <w:p w:rsidR="00DE630E" w:rsidRDefault="00F16CBE" w:rsidP="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胡冬梅：中国动物疫病预防控制中心，负责标准的血清学实验方法比对验证；</w:t>
      </w:r>
    </w:p>
    <w:p w:rsidR="00DE630E" w:rsidRDefault="00F16CBE">
      <w:pPr>
        <w:wordWrap w:val="0"/>
        <w:adjustRightInd w:val="0"/>
        <w:snapToGrid w:val="0"/>
        <w:spacing w:beforeLines="10" w:before="31" w:afterLines="10" w:after="31"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冯冰:中国动物疫病预防控制中心，负责标准的荧光定量PCR部分验证。</w:t>
      </w:r>
    </w:p>
    <w:p w:rsidR="00DE630E" w:rsidRDefault="00F16CBE" w:rsidP="00F16CBE">
      <w:pPr>
        <w:wordWrap w:val="0"/>
        <w:adjustRightInd w:val="0"/>
        <w:snapToGrid w:val="0"/>
        <w:spacing w:beforeLines="10" w:before="31" w:afterLines="10" w:after="31" w:line="360" w:lineRule="auto"/>
        <w:ind w:firstLineChars="200" w:firstLine="562"/>
        <w:rPr>
          <w:rFonts w:asciiTheme="minorEastAsia" w:eastAsiaTheme="minorEastAsia" w:hAnsiTheme="minorEastAsia"/>
          <w:b/>
          <w:sz w:val="28"/>
          <w:szCs w:val="28"/>
        </w:rPr>
      </w:pPr>
      <w:r>
        <w:rPr>
          <w:rFonts w:asciiTheme="minorEastAsia" w:eastAsiaTheme="minorEastAsia" w:hAnsiTheme="minorEastAsia"/>
          <w:b/>
          <w:sz w:val="28"/>
          <w:szCs w:val="28"/>
        </w:rPr>
        <w:t>（三）主要工作过程</w:t>
      </w:r>
    </w:p>
    <w:p w:rsidR="00DE630E" w:rsidRDefault="00F16CBE">
      <w:pPr>
        <w:wordWrap w:val="0"/>
        <w:adjustRightInd w:val="0"/>
        <w:snapToGrid w:val="0"/>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2021年3月，中国动物疫病预防控制中心组织专家召开标准制定研讨会，讨论标准制定思路，制定标准制定方案，明确项目任务分工，全面计划标准制定工作：</w:t>
      </w:r>
    </w:p>
    <w:p w:rsidR="00DE630E" w:rsidRDefault="00F16CBE">
      <w:pPr>
        <w:wordWrap w:val="0"/>
        <w:adjustRightInd w:val="0"/>
        <w:snapToGrid w:val="0"/>
        <w:spacing w:line="360" w:lineRule="auto"/>
        <w:ind w:firstLineChars="200" w:firstLine="562"/>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1.标准起草阶段</w:t>
      </w:r>
    </w:p>
    <w:p w:rsidR="00DE630E" w:rsidRDefault="00F16CBE">
      <w:pPr>
        <w:wordWrap w:val="0"/>
        <w:adjustRightInd w:val="0"/>
        <w:snapToGrid w:val="0"/>
        <w:spacing w:line="360" w:lineRule="auto"/>
        <w:ind w:firstLineChars="200" w:firstLine="562"/>
        <w:rPr>
          <w:rFonts w:asciiTheme="minorEastAsia" w:eastAsiaTheme="minorEastAsia" w:hAnsiTheme="minorEastAsia" w:cs="Arial"/>
          <w:sz w:val="28"/>
          <w:szCs w:val="28"/>
        </w:rPr>
      </w:pPr>
      <w:r>
        <w:rPr>
          <w:rFonts w:asciiTheme="minorEastAsia" w:eastAsiaTheme="minorEastAsia" w:hAnsiTheme="minorEastAsia" w:cs="Arial" w:hint="eastAsia"/>
          <w:b/>
          <w:sz w:val="28"/>
          <w:szCs w:val="28"/>
        </w:rPr>
        <w:t>一是查阅文献资料</w:t>
      </w:r>
      <w:r>
        <w:rPr>
          <w:rFonts w:asciiTheme="minorEastAsia" w:eastAsiaTheme="minorEastAsia" w:hAnsiTheme="minorEastAsia" w:cs="Arial" w:hint="eastAsia"/>
          <w:sz w:val="28"/>
          <w:szCs w:val="28"/>
        </w:rPr>
        <w:t>：查阅了目前国内关于</w:t>
      </w:r>
      <w:r w:rsidR="00A82EE6" w:rsidRPr="00A82EE6">
        <w:rPr>
          <w:rFonts w:asciiTheme="minorEastAsia" w:eastAsiaTheme="minorEastAsia" w:hAnsiTheme="minorEastAsia" w:cs="Arial" w:hint="eastAsia"/>
          <w:sz w:val="28"/>
          <w:szCs w:val="28"/>
        </w:rPr>
        <w:t>地方流行性牛白血病</w:t>
      </w:r>
      <w:r>
        <w:rPr>
          <w:rFonts w:asciiTheme="minorEastAsia" w:eastAsiaTheme="minorEastAsia" w:hAnsiTheme="minorEastAsia" w:cs="Arial" w:hint="eastAsia"/>
          <w:sz w:val="28"/>
          <w:szCs w:val="28"/>
        </w:rPr>
        <w:t>的相关法律规范要求、研究文献，部分发达国家做法、OIE《陆生动物卫生法典》和《陆生动物诊断试验和疫苗手册》的要求等。</w:t>
      </w:r>
    </w:p>
    <w:p w:rsidR="00DE630E" w:rsidRDefault="00F16CBE">
      <w:pPr>
        <w:wordWrap w:val="0"/>
        <w:adjustRightInd w:val="0"/>
        <w:snapToGrid w:val="0"/>
        <w:spacing w:line="360" w:lineRule="auto"/>
        <w:ind w:firstLineChars="200" w:firstLine="562"/>
        <w:rPr>
          <w:rFonts w:asciiTheme="minorEastAsia" w:eastAsiaTheme="minorEastAsia" w:hAnsiTheme="minorEastAsia" w:cs="Arial"/>
          <w:sz w:val="28"/>
          <w:szCs w:val="28"/>
        </w:rPr>
      </w:pPr>
      <w:r>
        <w:rPr>
          <w:rFonts w:asciiTheme="minorEastAsia" w:eastAsiaTheme="minorEastAsia" w:hAnsiTheme="minorEastAsia" w:cs="Arial" w:hint="eastAsia"/>
          <w:b/>
          <w:sz w:val="28"/>
          <w:szCs w:val="28"/>
        </w:rPr>
        <w:t>二是确定标准框架</w:t>
      </w:r>
      <w:r>
        <w:rPr>
          <w:rFonts w:asciiTheme="minorEastAsia" w:eastAsiaTheme="minorEastAsia" w:hAnsiTheme="minorEastAsia" w:cs="Arial" w:hint="eastAsia"/>
          <w:sz w:val="28"/>
          <w:szCs w:val="28"/>
        </w:rPr>
        <w:t>：本标准的诊断方法主要参考OIE在线网站《陆生动物诊断试验和疫苗手册》（Manual of Diagnostic Tests and Vaccines for Terrestrial Animals）中的第3.4.9章牛白血病诊断技术。标准制定以OIE《陆生动物诊断试验和疫苗手册》推荐的检测方法和标准为依据，结合我国动物疫病预防控制机构兽医实验室以及检验检疫部门检测实验室的实验室检测工作实际，确定了本技术标准的框架。</w:t>
      </w:r>
    </w:p>
    <w:p w:rsidR="00DE630E" w:rsidRDefault="00F16CBE">
      <w:pPr>
        <w:wordWrap w:val="0"/>
        <w:adjustRightInd w:val="0"/>
        <w:snapToGrid w:val="0"/>
        <w:spacing w:line="360" w:lineRule="auto"/>
        <w:ind w:firstLineChars="200" w:firstLine="562"/>
        <w:rPr>
          <w:rFonts w:asciiTheme="minorEastAsia" w:eastAsiaTheme="minorEastAsia" w:hAnsiTheme="minorEastAsia" w:cs="Arial"/>
          <w:sz w:val="28"/>
          <w:szCs w:val="28"/>
        </w:rPr>
      </w:pPr>
      <w:r>
        <w:rPr>
          <w:rFonts w:asciiTheme="minorEastAsia" w:eastAsiaTheme="minorEastAsia" w:hAnsiTheme="minorEastAsia" w:cs="Arial" w:hint="eastAsia"/>
          <w:b/>
          <w:sz w:val="28"/>
          <w:szCs w:val="28"/>
        </w:rPr>
        <w:t>三是进行技术验证</w:t>
      </w:r>
      <w:r>
        <w:rPr>
          <w:rFonts w:asciiTheme="minorEastAsia" w:eastAsiaTheme="minorEastAsia" w:hAnsiTheme="minorEastAsia" w:cs="Arial" w:hint="eastAsia"/>
          <w:sz w:val="28"/>
          <w:szCs w:val="28"/>
        </w:rPr>
        <w:t>：重点对标准所列的ELISA试验和PCR等方法进行验证，证实了这些试验方法的准确性与可靠性,并在此基础上，形成“标准征求意见稿”。</w:t>
      </w:r>
    </w:p>
    <w:p w:rsidR="00DE630E" w:rsidRDefault="00F16CBE">
      <w:pPr>
        <w:wordWrap w:val="0"/>
        <w:adjustRightInd w:val="0"/>
        <w:snapToGrid w:val="0"/>
        <w:spacing w:line="360" w:lineRule="auto"/>
        <w:ind w:firstLineChars="200" w:firstLine="562"/>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2.征求意见阶段</w:t>
      </w:r>
    </w:p>
    <w:p w:rsidR="00DE630E" w:rsidRDefault="00F16CBE">
      <w:pPr>
        <w:wordWrap w:val="0"/>
        <w:adjustRightInd w:val="0"/>
        <w:snapToGrid w:val="0"/>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在上述资料收集分析、试验研究、验证试验的基础上形成了标准征求意见稿。并于</w:t>
      </w:r>
      <w:r w:rsidRPr="004A2A1C">
        <w:rPr>
          <w:rFonts w:asciiTheme="minorEastAsia" w:eastAsiaTheme="minorEastAsia" w:hAnsiTheme="minorEastAsia" w:cs="Arial" w:hint="eastAsia"/>
          <w:sz w:val="28"/>
          <w:szCs w:val="28"/>
        </w:rPr>
        <w:t>202</w:t>
      </w:r>
      <w:r w:rsidR="004A2A1C" w:rsidRPr="004A2A1C">
        <w:rPr>
          <w:rFonts w:asciiTheme="minorEastAsia" w:eastAsiaTheme="minorEastAsia" w:hAnsiTheme="minorEastAsia" w:cs="Arial" w:hint="eastAsia"/>
          <w:sz w:val="28"/>
          <w:szCs w:val="28"/>
        </w:rPr>
        <w:t>1</w:t>
      </w:r>
      <w:r w:rsidRPr="004A2A1C">
        <w:rPr>
          <w:rFonts w:asciiTheme="minorEastAsia" w:eastAsiaTheme="minorEastAsia" w:hAnsiTheme="minorEastAsia" w:cs="Arial" w:hint="eastAsia"/>
          <w:sz w:val="28"/>
          <w:szCs w:val="28"/>
        </w:rPr>
        <w:t>年9月至202</w:t>
      </w:r>
      <w:r w:rsidR="004A2A1C" w:rsidRPr="004A2A1C">
        <w:rPr>
          <w:rFonts w:asciiTheme="minorEastAsia" w:eastAsiaTheme="minorEastAsia" w:hAnsiTheme="minorEastAsia" w:cs="Arial" w:hint="eastAsia"/>
          <w:sz w:val="28"/>
          <w:szCs w:val="28"/>
        </w:rPr>
        <w:t>2</w:t>
      </w:r>
      <w:r w:rsidRPr="004A2A1C">
        <w:rPr>
          <w:rFonts w:asciiTheme="minorEastAsia" w:eastAsiaTheme="minorEastAsia" w:hAnsiTheme="minorEastAsia" w:cs="Arial" w:hint="eastAsia"/>
          <w:sz w:val="28"/>
          <w:szCs w:val="28"/>
        </w:rPr>
        <w:t>年3月</w:t>
      </w:r>
      <w:r>
        <w:rPr>
          <w:rFonts w:asciiTheme="minorEastAsia" w:eastAsiaTheme="minorEastAsia" w:hAnsiTheme="minorEastAsia" w:cs="Arial" w:hint="eastAsia"/>
          <w:sz w:val="28"/>
          <w:szCs w:val="28"/>
        </w:rPr>
        <w:t>发放到中国农业科学院兰州兽医研究所、江西省动物疫病预防与控制中心、新疆生产建设兵团动物疫病预防与控制中心、新疆维吾尔自治区动物疾病预防控制中心、青海省动物疫病预防控制中心、新疆维吾尔自治区动物卫生监督所、普莱柯生物工程股份有限公司西南大学、青岛农业大学、</w:t>
      </w:r>
      <w:proofErr w:type="gramStart"/>
      <w:r>
        <w:rPr>
          <w:rFonts w:asciiTheme="minorEastAsia" w:eastAsiaTheme="minorEastAsia" w:hAnsiTheme="minorEastAsia" w:cs="Arial" w:hint="eastAsia"/>
          <w:sz w:val="28"/>
          <w:szCs w:val="28"/>
        </w:rPr>
        <w:t>北京热景生物技术</w:t>
      </w:r>
      <w:proofErr w:type="gramEnd"/>
      <w:r>
        <w:rPr>
          <w:rFonts w:asciiTheme="minorEastAsia" w:eastAsiaTheme="minorEastAsia" w:hAnsiTheme="minorEastAsia" w:cs="Arial" w:hint="eastAsia"/>
          <w:sz w:val="28"/>
          <w:szCs w:val="28"/>
        </w:rPr>
        <w:t>股份有限公司、</w:t>
      </w:r>
      <w:proofErr w:type="gramStart"/>
      <w:r>
        <w:rPr>
          <w:rFonts w:asciiTheme="minorEastAsia" w:eastAsiaTheme="minorEastAsia" w:hAnsiTheme="minorEastAsia" w:cs="Arial" w:hint="eastAsia"/>
          <w:sz w:val="28"/>
          <w:szCs w:val="28"/>
        </w:rPr>
        <w:t>新疆天康生物技术</w:t>
      </w:r>
      <w:proofErr w:type="gramEnd"/>
      <w:r>
        <w:rPr>
          <w:rFonts w:asciiTheme="minorEastAsia" w:eastAsiaTheme="minorEastAsia" w:hAnsiTheme="minorEastAsia" w:cs="Arial" w:hint="eastAsia"/>
          <w:sz w:val="28"/>
          <w:szCs w:val="28"/>
        </w:rPr>
        <w:t>股份有限公司等11家单位征求意见。征求意见单位包含了生产企业、大专院校和疫病控制机构等各有关方面。11家单位中返回意见的有11家，对征求</w:t>
      </w:r>
      <w:proofErr w:type="gramStart"/>
      <w:r>
        <w:rPr>
          <w:rFonts w:asciiTheme="minorEastAsia" w:eastAsiaTheme="minorEastAsia" w:hAnsiTheme="minorEastAsia" w:cs="Arial" w:hint="eastAsia"/>
          <w:sz w:val="28"/>
          <w:szCs w:val="28"/>
        </w:rPr>
        <w:t>意见稿共提出</w:t>
      </w:r>
      <w:proofErr w:type="gramEnd"/>
      <w:r>
        <w:rPr>
          <w:rFonts w:asciiTheme="minorEastAsia" w:eastAsiaTheme="minorEastAsia" w:hAnsiTheme="minorEastAsia" w:cs="Arial" w:hint="eastAsia"/>
          <w:sz w:val="28"/>
          <w:szCs w:val="28"/>
        </w:rPr>
        <w:t>70条修改建议。这些修改建议主要集中在以下几个方面：</w:t>
      </w:r>
    </w:p>
    <w:p w:rsidR="00DE630E" w:rsidRDefault="00F16CBE">
      <w:pPr>
        <w:wordWrap w:val="0"/>
        <w:adjustRightInd w:val="0"/>
        <w:snapToGrid w:val="0"/>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第一，格式方面的建议。如建议“修改文中中英文符号格式错误”、“核对附录配方中试剂的书写”、“数字与单位之间的空格不规范</w:t>
      </w:r>
      <w:r>
        <w:rPr>
          <w:rFonts w:asciiTheme="minorEastAsia" w:eastAsiaTheme="minorEastAsia" w:hAnsiTheme="minorEastAsia" w:cs="Arial"/>
          <w:sz w:val="28"/>
          <w:szCs w:val="28"/>
        </w:rPr>
        <w:t>”</w:t>
      </w:r>
      <w:r>
        <w:rPr>
          <w:rFonts w:asciiTheme="minorEastAsia" w:eastAsiaTheme="minorEastAsia" w:hAnsiTheme="minorEastAsia" w:cs="Arial" w:hint="eastAsia"/>
          <w:sz w:val="28"/>
          <w:szCs w:val="28"/>
        </w:rPr>
        <w:t>等。起草者对这类建议全部接受，并利用国家标准化委员会提供的软件重新对标准征求意见稿进行修改，彻底消除标准文本格式不规范的问题。</w:t>
      </w:r>
    </w:p>
    <w:p w:rsidR="00DE630E" w:rsidRDefault="00F16CBE">
      <w:pPr>
        <w:wordWrap w:val="0"/>
        <w:adjustRightInd w:val="0"/>
        <w:snapToGrid w:val="0"/>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第二是内容方面的建议。如建议将“流行病学内容不全面，补充流行病学的三间分布特点”、“引言中增加标准中规定方法的适用范围的介绍。”、“应突出该病的暴发地方流行性的可能，以及高度致死性的风险危害”等。这类建议起草者大部分接受，使本标准的文字叙述更为准确和通俗易懂。</w:t>
      </w:r>
    </w:p>
    <w:p w:rsidR="00DE630E" w:rsidRDefault="00F16CBE">
      <w:pPr>
        <w:wordWrap w:val="0"/>
        <w:adjustRightInd w:val="0"/>
        <w:snapToGrid w:val="0"/>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在上述工作的基础之上，标准起草单位对70条建议进行了汇总，经过项目组人员充分讨论，最后确定采纳70条。在采纳上述意见和建议的基础上对标准进行了进一步修改完善，形成本标准送审稿。对11家单位的意见和建议的处理情况详见《标准意见汇总处理表》。</w:t>
      </w:r>
    </w:p>
    <w:p w:rsidR="004A2A1C" w:rsidRPr="00AE4B16" w:rsidRDefault="004A2A1C" w:rsidP="004A2A1C">
      <w:pPr>
        <w:wordWrap w:val="0"/>
        <w:adjustRightInd w:val="0"/>
        <w:snapToGrid w:val="0"/>
        <w:spacing w:line="360" w:lineRule="auto"/>
        <w:ind w:firstLineChars="200" w:firstLine="560"/>
        <w:rPr>
          <w:rFonts w:asciiTheme="minorEastAsia" w:eastAsiaTheme="minorEastAsia" w:hAnsiTheme="minorEastAsia" w:cs="Arial"/>
          <w:sz w:val="28"/>
          <w:szCs w:val="28"/>
        </w:rPr>
      </w:pPr>
      <w:r w:rsidRPr="00AE4B16">
        <w:rPr>
          <w:rFonts w:asciiTheme="minorEastAsia" w:eastAsiaTheme="minorEastAsia" w:hAnsiTheme="minorEastAsia" w:cs="Arial" w:hint="eastAsia"/>
          <w:sz w:val="28"/>
          <w:szCs w:val="28"/>
        </w:rPr>
        <w:t>3、审查阶段</w:t>
      </w:r>
    </w:p>
    <w:p w:rsidR="004A2A1C" w:rsidRPr="00AE4B16" w:rsidRDefault="004A2A1C" w:rsidP="004A2A1C">
      <w:pPr>
        <w:wordWrap w:val="0"/>
        <w:adjustRightInd w:val="0"/>
        <w:snapToGrid w:val="0"/>
        <w:spacing w:line="360" w:lineRule="auto"/>
        <w:ind w:firstLineChars="200" w:firstLine="560"/>
        <w:rPr>
          <w:rFonts w:asciiTheme="minorEastAsia" w:eastAsiaTheme="minorEastAsia" w:hAnsiTheme="minorEastAsia" w:cs="Arial"/>
          <w:sz w:val="28"/>
          <w:szCs w:val="28"/>
        </w:rPr>
      </w:pPr>
      <w:r w:rsidRPr="00AE4B16">
        <w:rPr>
          <w:rFonts w:asciiTheme="minorEastAsia" w:eastAsiaTheme="minorEastAsia" w:hAnsiTheme="minorEastAsia" w:cs="Arial" w:hint="eastAsia"/>
          <w:sz w:val="28"/>
          <w:szCs w:val="28"/>
        </w:rPr>
        <w:t>起草小组根据专家意见，通过认真仔细的整理和分析，在征求意见稿的基础上形成送审稿。</w:t>
      </w:r>
    </w:p>
    <w:p w:rsidR="004A2A1C" w:rsidRPr="00AE4B16" w:rsidRDefault="004A2A1C" w:rsidP="004A2A1C">
      <w:pPr>
        <w:wordWrap w:val="0"/>
        <w:adjustRightInd w:val="0"/>
        <w:snapToGrid w:val="0"/>
        <w:spacing w:line="360" w:lineRule="auto"/>
        <w:ind w:firstLineChars="200" w:firstLine="560"/>
        <w:rPr>
          <w:rFonts w:asciiTheme="minorEastAsia" w:eastAsiaTheme="minorEastAsia" w:hAnsiTheme="minorEastAsia" w:cs="Arial"/>
          <w:sz w:val="28"/>
          <w:szCs w:val="28"/>
        </w:rPr>
      </w:pPr>
      <w:r w:rsidRPr="00AE4B16">
        <w:rPr>
          <w:rFonts w:asciiTheme="minorEastAsia" w:eastAsiaTheme="minorEastAsia" w:hAnsiTheme="minorEastAsia" w:cs="Arial" w:hint="eastAsia"/>
          <w:sz w:val="28"/>
          <w:szCs w:val="28"/>
        </w:rPr>
        <w:t>2021年11月，本标准送审稿通过动物卫生标准委员会专家预评审。本标准收到全部5位专家所给与的指导意见9条，起草小组对于这9条意见进行了采纳和认真修改完善。本标准再次修改后，形成送审稿。</w:t>
      </w:r>
    </w:p>
    <w:p w:rsidR="00AE4B16" w:rsidRPr="00AE4B16" w:rsidRDefault="00AE4B16" w:rsidP="00AE4B16">
      <w:pPr>
        <w:wordWrap w:val="0"/>
        <w:adjustRightInd w:val="0"/>
        <w:snapToGrid w:val="0"/>
        <w:spacing w:line="360" w:lineRule="auto"/>
        <w:ind w:firstLineChars="200" w:firstLine="560"/>
        <w:rPr>
          <w:rFonts w:asciiTheme="minorEastAsia" w:eastAsiaTheme="minorEastAsia" w:hAnsiTheme="minorEastAsia" w:cs="Arial"/>
          <w:sz w:val="28"/>
          <w:szCs w:val="28"/>
        </w:rPr>
      </w:pPr>
      <w:r w:rsidRPr="00AE4B16">
        <w:rPr>
          <w:rFonts w:asciiTheme="minorEastAsia" w:eastAsiaTheme="minorEastAsia" w:hAnsiTheme="minorEastAsia" w:cs="Arial" w:hint="eastAsia"/>
          <w:sz w:val="28"/>
          <w:szCs w:val="28"/>
        </w:rPr>
        <w:t>2022年11月24日，全国动物卫生标准化技术委员会组织专家在青岛对农业行业标准《</w:t>
      </w:r>
      <w:r w:rsidR="00A82EE6" w:rsidRPr="00A82EE6">
        <w:rPr>
          <w:rFonts w:asciiTheme="minorEastAsia" w:eastAsiaTheme="minorEastAsia" w:hAnsiTheme="minorEastAsia" w:cs="Arial" w:hint="eastAsia"/>
          <w:sz w:val="28"/>
          <w:szCs w:val="28"/>
        </w:rPr>
        <w:t>地方流行性牛白血病</w:t>
      </w:r>
      <w:r w:rsidRPr="00AE4B16">
        <w:rPr>
          <w:rFonts w:asciiTheme="minorEastAsia" w:eastAsiaTheme="minorEastAsia" w:hAnsiTheme="minorEastAsia" w:cs="Arial" w:hint="eastAsia"/>
          <w:sz w:val="28"/>
          <w:szCs w:val="28"/>
        </w:rPr>
        <w:t>诊断技术》（送审稿）进行了审定。专家组听取了标准起草人员对标准文本、编制说明的汇报，查阅了送审稿和编制说明等文件，并对标准文本的技术内容和标准编制说明进行了质询。专家组一致认为：</w:t>
      </w:r>
    </w:p>
    <w:p w:rsidR="004A2A1C" w:rsidRPr="00AE4B16" w:rsidRDefault="00AE4B16" w:rsidP="00AE4B16">
      <w:pPr>
        <w:wordWrap w:val="0"/>
        <w:adjustRightInd w:val="0"/>
        <w:snapToGrid w:val="0"/>
        <w:spacing w:line="360" w:lineRule="auto"/>
        <w:rPr>
          <w:rFonts w:asciiTheme="minorEastAsia" w:eastAsiaTheme="minorEastAsia" w:hAnsiTheme="minorEastAsia" w:cs="Arial"/>
          <w:sz w:val="28"/>
          <w:szCs w:val="28"/>
        </w:rPr>
      </w:pPr>
      <w:r w:rsidRPr="00AE4B16">
        <w:rPr>
          <w:rFonts w:asciiTheme="minorEastAsia" w:eastAsiaTheme="minorEastAsia" w:hAnsiTheme="minorEastAsia" w:cs="Arial" w:hint="eastAsia"/>
          <w:sz w:val="28"/>
          <w:szCs w:val="28"/>
        </w:rPr>
        <w:t>该《</w:t>
      </w:r>
      <w:r w:rsidR="00A82EE6" w:rsidRPr="00A82EE6">
        <w:rPr>
          <w:rFonts w:asciiTheme="minorEastAsia" w:eastAsiaTheme="minorEastAsia" w:hAnsiTheme="minorEastAsia" w:cs="Arial" w:hint="eastAsia"/>
          <w:sz w:val="28"/>
          <w:szCs w:val="28"/>
        </w:rPr>
        <w:t>地方流行性牛白血病</w:t>
      </w:r>
      <w:r w:rsidRPr="00AE4B16">
        <w:rPr>
          <w:rFonts w:asciiTheme="minorEastAsia" w:eastAsiaTheme="minorEastAsia" w:hAnsiTheme="minorEastAsia" w:cs="Arial" w:hint="eastAsia"/>
          <w:sz w:val="28"/>
          <w:szCs w:val="28"/>
        </w:rPr>
        <w:t>诊断技术》是在充分查阅相关文献基础上，并依据获得的研究结果起草了本标准。该标准规定了</w:t>
      </w:r>
      <w:r w:rsidR="00A82EE6" w:rsidRPr="00A82EE6">
        <w:rPr>
          <w:rFonts w:asciiTheme="minorEastAsia" w:eastAsiaTheme="minorEastAsia" w:hAnsiTheme="minorEastAsia" w:cs="Arial" w:hint="eastAsia"/>
          <w:sz w:val="28"/>
          <w:szCs w:val="28"/>
        </w:rPr>
        <w:t>地方流行性牛白血病</w:t>
      </w:r>
      <w:r w:rsidRPr="00AE4B16">
        <w:rPr>
          <w:rFonts w:asciiTheme="minorEastAsia" w:eastAsiaTheme="minorEastAsia" w:hAnsiTheme="minorEastAsia" w:cs="Arial" w:hint="eastAsia"/>
          <w:sz w:val="28"/>
          <w:szCs w:val="28"/>
        </w:rPr>
        <w:t>检测方法的技术要求，适用于检测疑似感染牛白血病病毒的血液和细胞培养物中的病毒的核酸，可作为</w:t>
      </w:r>
      <w:r w:rsidR="00A82EE6" w:rsidRPr="00A82EE6">
        <w:rPr>
          <w:rFonts w:asciiTheme="minorEastAsia" w:eastAsiaTheme="minorEastAsia" w:hAnsiTheme="minorEastAsia" w:cs="Arial" w:hint="eastAsia"/>
          <w:sz w:val="28"/>
          <w:szCs w:val="28"/>
        </w:rPr>
        <w:t>地方流行性牛白血病</w:t>
      </w:r>
      <w:r w:rsidRPr="00AE4B16">
        <w:rPr>
          <w:rFonts w:asciiTheme="minorEastAsia" w:eastAsiaTheme="minorEastAsia" w:hAnsiTheme="minorEastAsia" w:cs="Arial" w:hint="eastAsia"/>
          <w:sz w:val="28"/>
          <w:szCs w:val="28"/>
        </w:rPr>
        <w:t>的辅助诊断方法和细胞培养物中病毒的鉴定</w:t>
      </w:r>
      <w:r>
        <w:rPr>
          <w:rFonts w:asciiTheme="minorEastAsia" w:eastAsiaTheme="minorEastAsia" w:hAnsiTheme="minorEastAsia" w:cs="Arial" w:hint="eastAsia"/>
          <w:sz w:val="28"/>
          <w:szCs w:val="28"/>
        </w:rPr>
        <w:t>；</w:t>
      </w:r>
      <w:r w:rsidRPr="00AE4B16">
        <w:rPr>
          <w:rFonts w:asciiTheme="minorEastAsia" w:eastAsiaTheme="minorEastAsia" w:hAnsiTheme="minorEastAsia" w:cs="Arial" w:hint="eastAsia"/>
          <w:sz w:val="28"/>
          <w:szCs w:val="28"/>
        </w:rPr>
        <w:t>该标准内容叙述正确、简明，内容编排和层次划分清晰合理。所确定的各项技术指标和内容符合我国现行的有关政策，并与相关法律、法规一致。适合我国国情，具有实用性和可操作性。专家组原则上同意通过审定，建议标准起草小组根据专家组意见，完善文字表述后形成报批稿</w:t>
      </w:r>
    </w:p>
    <w:p w:rsidR="004A2A1C" w:rsidRPr="00AE4B16" w:rsidRDefault="004A2A1C" w:rsidP="00AE4B16">
      <w:pPr>
        <w:wordWrap w:val="0"/>
        <w:adjustRightInd w:val="0"/>
        <w:snapToGrid w:val="0"/>
        <w:spacing w:line="360" w:lineRule="auto"/>
        <w:ind w:firstLineChars="200" w:firstLine="560"/>
        <w:rPr>
          <w:rFonts w:asciiTheme="minorEastAsia" w:eastAsiaTheme="minorEastAsia" w:hAnsiTheme="minorEastAsia" w:cs="Arial"/>
          <w:sz w:val="28"/>
          <w:szCs w:val="28"/>
        </w:rPr>
      </w:pPr>
      <w:r w:rsidRPr="00AE4B16">
        <w:rPr>
          <w:rFonts w:asciiTheme="minorEastAsia" w:eastAsiaTheme="minorEastAsia" w:hAnsiTheme="minorEastAsia" w:cs="Arial" w:hint="eastAsia"/>
          <w:sz w:val="28"/>
          <w:szCs w:val="28"/>
        </w:rPr>
        <w:t>4、报批阶段</w:t>
      </w:r>
    </w:p>
    <w:p w:rsidR="004A2A1C" w:rsidRDefault="004A2A1C" w:rsidP="004A2A1C">
      <w:pPr>
        <w:wordWrap w:val="0"/>
        <w:adjustRightInd w:val="0"/>
        <w:snapToGrid w:val="0"/>
        <w:spacing w:line="360" w:lineRule="auto"/>
        <w:ind w:firstLineChars="200" w:firstLine="560"/>
        <w:rPr>
          <w:rFonts w:asciiTheme="minorEastAsia" w:eastAsiaTheme="minorEastAsia" w:hAnsiTheme="minorEastAsia" w:cs="Arial"/>
          <w:sz w:val="28"/>
          <w:szCs w:val="28"/>
        </w:rPr>
      </w:pPr>
      <w:r w:rsidRPr="00AE4B16">
        <w:rPr>
          <w:rFonts w:asciiTheme="minorEastAsia" w:eastAsiaTheme="minorEastAsia" w:hAnsiTheme="minorEastAsia" w:cs="Arial" w:hint="eastAsia"/>
          <w:sz w:val="28"/>
          <w:szCs w:val="28"/>
        </w:rPr>
        <w:t>2022年12月，本标准送审稿通过全国动物卫生标准化技术委员会审查会，本标准根据审查专家所给与的指导意见，进行了认真修改完善，进一步形成报批稿，呈报上级主管部门。</w:t>
      </w:r>
    </w:p>
    <w:p w:rsidR="00DE630E" w:rsidRDefault="00F16CBE">
      <w:pPr>
        <w:pStyle w:val="1"/>
        <w:keepNext w:val="0"/>
        <w:keepLines w:val="0"/>
        <w:wordWrap w:val="0"/>
        <w:ind w:firstLine="562"/>
        <w:rPr>
          <w:rFonts w:asciiTheme="minorEastAsia" w:eastAsiaTheme="minorEastAsia" w:hAnsiTheme="minorEastAsia"/>
          <w:b/>
          <w:sz w:val="28"/>
          <w:szCs w:val="28"/>
        </w:rPr>
      </w:pPr>
      <w:r>
        <w:rPr>
          <w:rFonts w:asciiTheme="minorEastAsia" w:eastAsiaTheme="minorEastAsia" w:hAnsiTheme="minorEastAsia"/>
          <w:b/>
          <w:sz w:val="28"/>
          <w:szCs w:val="28"/>
        </w:rPr>
        <w:t>二、标准编制原则和确定标准主要内容的依据</w:t>
      </w:r>
    </w:p>
    <w:p w:rsidR="00DE630E" w:rsidRDefault="00F16CBE">
      <w:pPr>
        <w:pStyle w:val="2"/>
        <w:keepNext w:val="0"/>
        <w:keepLines w:val="0"/>
        <w:wordWrap w:val="0"/>
        <w:ind w:firstLine="562"/>
        <w:rPr>
          <w:rFonts w:asciiTheme="minorEastAsia" w:eastAsiaTheme="minorEastAsia" w:hAnsiTheme="minorEastAsia"/>
          <w:sz w:val="28"/>
          <w:szCs w:val="28"/>
        </w:rPr>
      </w:pPr>
      <w:r>
        <w:rPr>
          <w:rFonts w:asciiTheme="minorEastAsia" w:eastAsiaTheme="minorEastAsia" w:hAnsiTheme="minorEastAsia"/>
          <w:sz w:val="28"/>
          <w:szCs w:val="28"/>
        </w:rPr>
        <w:t>（一）标准的编写</w:t>
      </w:r>
      <w:r>
        <w:rPr>
          <w:rFonts w:asciiTheme="minorEastAsia" w:eastAsiaTheme="minorEastAsia" w:hAnsiTheme="minorEastAsia" w:hint="eastAsia"/>
          <w:sz w:val="28"/>
          <w:szCs w:val="28"/>
        </w:rPr>
        <w:t>原则</w:t>
      </w:r>
    </w:p>
    <w:p w:rsidR="00DE630E" w:rsidRDefault="00F16CBE">
      <w:pPr>
        <w:spacing w:line="360" w:lineRule="auto"/>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 xml:space="preserve">    本标准在制定过程中坚持科学、适用、先进。第一，坚持科学性的原则，在大量收集国内外资料的基础上，筛选建立检测技术，并通过对大量临床样品的检测，对标准所列方法进行验证，对数据进行科学的统计分析，同时征求国内各行业相关专家意见，力求制定的标准科学有效；第二，坚持适用性原则，不强调所有检测方法一定是最先进的技术和最先进的方法，以符合行业实情和要求为目标，并通过在动物</w:t>
      </w:r>
      <w:proofErr w:type="gramStart"/>
      <w:r>
        <w:rPr>
          <w:rFonts w:asciiTheme="minorEastAsia" w:eastAsiaTheme="minorEastAsia" w:hAnsiTheme="minorEastAsia" w:cs="Arial" w:hint="eastAsia"/>
          <w:sz w:val="28"/>
          <w:szCs w:val="28"/>
        </w:rPr>
        <w:t>疫</w:t>
      </w:r>
      <w:proofErr w:type="gramEnd"/>
      <w:r>
        <w:rPr>
          <w:rFonts w:asciiTheme="minorEastAsia" w:eastAsiaTheme="minorEastAsia" w:hAnsiTheme="minorEastAsia" w:cs="Arial" w:hint="eastAsia"/>
          <w:sz w:val="28"/>
          <w:szCs w:val="28"/>
        </w:rPr>
        <w:t>控系统兽医实验室的应用，验证标准的可操作性；第三，坚持先进性的原则，在标准制定过程中，重点参考OIE最新的《陆生动物诊断试验和疫苗手册》的相关技术内容，在国际推荐技术在我国适用的前提下，优先选择国际推荐技术方法。</w:t>
      </w:r>
    </w:p>
    <w:p w:rsidR="00DE630E" w:rsidRDefault="00F16CBE">
      <w:pPr>
        <w:pStyle w:val="2"/>
        <w:keepNext w:val="0"/>
        <w:keepLines w:val="0"/>
        <w:wordWrap w:val="0"/>
        <w:ind w:firstLine="562"/>
        <w:rPr>
          <w:rFonts w:asciiTheme="minorEastAsia" w:eastAsiaTheme="minorEastAsia" w:hAnsiTheme="minorEastAsia"/>
          <w:sz w:val="28"/>
          <w:szCs w:val="28"/>
        </w:rPr>
      </w:pPr>
      <w:r>
        <w:rPr>
          <w:rFonts w:asciiTheme="minorEastAsia" w:eastAsiaTheme="minorEastAsia" w:hAnsiTheme="minorEastAsia"/>
          <w:sz w:val="28"/>
          <w:szCs w:val="28"/>
        </w:rPr>
        <w:t>（二） 提出本标准的依据</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由于目前我国缺乏</w:t>
      </w:r>
      <w:r w:rsidR="00A82EE6" w:rsidRPr="00A82EE6">
        <w:rPr>
          <w:rFonts w:asciiTheme="minorEastAsia" w:eastAsiaTheme="minorEastAsia" w:hAnsiTheme="minorEastAsia" w:cs="Arial" w:hint="eastAsia"/>
          <w:sz w:val="28"/>
          <w:szCs w:val="28"/>
        </w:rPr>
        <w:t>地方流行性牛白血病</w:t>
      </w:r>
      <w:r>
        <w:rPr>
          <w:rFonts w:asciiTheme="minorEastAsia" w:eastAsiaTheme="minorEastAsia" w:hAnsiTheme="minorEastAsia" w:cs="Arial" w:hint="eastAsia"/>
          <w:sz w:val="28"/>
          <w:szCs w:val="28"/>
        </w:rPr>
        <w:t>的诊断技术标准，开展牛白血病的临床诊断、疫病监测和检验检疫等工作时会遇到实验室检测缺乏依据的问题。中国动物疫病预防控制中心参考OIE发布的《陆生动物诊断试验和疫苗手册》，结合近年来从事牛白血病监测工作的基础，提出制定本标准。</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本标准的技术内容主要依据OIE《陆生动物诊断试验和疫苗手册》（Manual of Diagnostic Tests and Vaccines for Terrestrial Animals）中的</w:t>
      </w:r>
      <w:r w:rsidR="00A82EE6" w:rsidRPr="00A82EE6">
        <w:rPr>
          <w:rFonts w:asciiTheme="minorEastAsia" w:eastAsiaTheme="minorEastAsia" w:hAnsiTheme="minorEastAsia" w:cs="Arial" w:hint="eastAsia"/>
          <w:sz w:val="28"/>
          <w:szCs w:val="28"/>
        </w:rPr>
        <w:t>地方流行性牛白血病</w:t>
      </w:r>
      <w:r>
        <w:rPr>
          <w:rFonts w:asciiTheme="minorEastAsia" w:eastAsiaTheme="minorEastAsia" w:hAnsiTheme="minorEastAsia" w:cs="Arial" w:hint="eastAsia"/>
          <w:sz w:val="28"/>
          <w:szCs w:val="28"/>
        </w:rPr>
        <w:t>章节的内容，包括了</w:t>
      </w:r>
      <w:r w:rsidR="00A82EE6" w:rsidRPr="00A82EE6">
        <w:rPr>
          <w:rFonts w:asciiTheme="minorEastAsia" w:eastAsiaTheme="minorEastAsia" w:hAnsiTheme="minorEastAsia" w:cs="Arial" w:hint="eastAsia"/>
          <w:sz w:val="28"/>
          <w:szCs w:val="28"/>
        </w:rPr>
        <w:t>地方流行性牛白血病</w:t>
      </w:r>
      <w:r>
        <w:rPr>
          <w:rFonts w:asciiTheme="minorEastAsia" w:eastAsiaTheme="minorEastAsia" w:hAnsiTheme="minorEastAsia" w:cs="Arial" w:hint="eastAsia"/>
          <w:sz w:val="28"/>
          <w:szCs w:val="28"/>
        </w:rPr>
        <w:t>的血清学检测方法和PCR检测方法。同时参考我国近些年发表的</w:t>
      </w:r>
      <w:r w:rsidR="00A82EE6" w:rsidRPr="00A82EE6">
        <w:rPr>
          <w:rFonts w:asciiTheme="minorEastAsia" w:eastAsiaTheme="minorEastAsia" w:hAnsiTheme="minorEastAsia" w:cs="Arial" w:hint="eastAsia"/>
          <w:sz w:val="28"/>
          <w:szCs w:val="28"/>
        </w:rPr>
        <w:t>地方流行性牛白血病</w:t>
      </w:r>
      <w:r>
        <w:rPr>
          <w:rFonts w:asciiTheme="minorEastAsia" w:eastAsiaTheme="minorEastAsia" w:hAnsiTheme="minorEastAsia" w:cs="Arial" w:hint="eastAsia"/>
          <w:sz w:val="28"/>
          <w:szCs w:val="28"/>
        </w:rPr>
        <w:t>的临床诊断病例的相关文献进行编写。</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 xml:space="preserve">课题组从美国IDEXX公司购买了牛白血病病毒gp51抗体检测试剂盒（Enzootic Bovine </w:t>
      </w:r>
      <w:proofErr w:type="spellStart"/>
      <w:r>
        <w:rPr>
          <w:rFonts w:asciiTheme="minorEastAsia" w:eastAsiaTheme="minorEastAsia" w:hAnsiTheme="minorEastAsia" w:cs="Arial" w:hint="eastAsia"/>
          <w:sz w:val="28"/>
          <w:szCs w:val="28"/>
        </w:rPr>
        <w:t>Leukosis</w:t>
      </w:r>
      <w:proofErr w:type="spellEnd"/>
      <w:r>
        <w:rPr>
          <w:rFonts w:asciiTheme="minorEastAsia" w:eastAsiaTheme="minorEastAsia" w:hAnsiTheme="minorEastAsia" w:cs="Arial" w:hint="eastAsia"/>
          <w:sz w:val="28"/>
          <w:szCs w:val="28"/>
        </w:rPr>
        <w:t xml:space="preserve"> Virus （BLV）gp51 Antibody Test Kit ），为了评价市售试剂盒和方法的特性，从位于德国的OIE参考实验室购买了ELISA用的OIE弱阳性参考血清和OIE阴性参考血清，同时购买了OIE参考血清E05，对市售商品化试剂盒的敏感性、特异性等性能进行了评价，同时利用大量的田间样品进行了所述方法的有效性验证，确保了这些商品化试剂盒所列方法的适用性。</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为了检测OIE《陆生动物诊断试验和疫苗手册》（Manual of Diagnostic Tests and Vaccines for Terrestrial Animals）中的牛白血病章节中的PCR部分的可行性，课题组分析比对了NCBI数据库中所有登陆的牛白血病病毒的</w:t>
      </w:r>
      <w:proofErr w:type="spellStart"/>
      <w:r>
        <w:rPr>
          <w:rFonts w:asciiTheme="minorEastAsia" w:eastAsiaTheme="minorEastAsia" w:hAnsiTheme="minorEastAsia" w:cs="Arial" w:hint="eastAsia"/>
          <w:sz w:val="28"/>
          <w:szCs w:val="28"/>
        </w:rPr>
        <w:t>env</w:t>
      </w:r>
      <w:proofErr w:type="spellEnd"/>
      <w:r>
        <w:rPr>
          <w:rFonts w:asciiTheme="minorEastAsia" w:eastAsiaTheme="minorEastAsia" w:hAnsiTheme="minorEastAsia" w:cs="Arial" w:hint="eastAsia"/>
          <w:sz w:val="28"/>
          <w:szCs w:val="28"/>
        </w:rPr>
        <w:t>基因（OIE巢式PCR的靶标基因）及pol基因（OIE实时荧光PCR的靶标基因）的序列。</w:t>
      </w:r>
      <w:proofErr w:type="spellStart"/>
      <w:r>
        <w:rPr>
          <w:rFonts w:asciiTheme="minorEastAsia" w:eastAsiaTheme="minorEastAsia" w:hAnsiTheme="minorEastAsia" w:cs="Arial" w:hint="eastAsia"/>
          <w:sz w:val="28"/>
          <w:szCs w:val="28"/>
        </w:rPr>
        <w:t>env</w:t>
      </w:r>
      <w:proofErr w:type="spellEnd"/>
      <w:r>
        <w:rPr>
          <w:rFonts w:asciiTheme="minorEastAsia" w:eastAsiaTheme="minorEastAsia" w:hAnsiTheme="minorEastAsia" w:cs="Arial" w:hint="eastAsia"/>
          <w:sz w:val="28"/>
          <w:szCs w:val="28"/>
        </w:rPr>
        <w:t>基因的登陆序列较多，因此只选取了中国的序列做比对（具体见附件“</w:t>
      </w:r>
      <w:proofErr w:type="spellStart"/>
      <w:r>
        <w:rPr>
          <w:rFonts w:asciiTheme="minorEastAsia" w:eastAsiaTheme="minorEastAsia" w:hAnsiTheme="minorEastAsia" w:cs="Arial" w:hint="eastAsia"/>
          <w:sz w:val="28"/>
          <w:szCs w:val="28"/>
        </w:rPr>
        <w:t>env,BLV,china.fasta</w:t>
      </w:r>
      <w:proofErr w:type="spellEnd"/>
      <w:r>
        <w:rPr>
          <w:rFonts w:asciiTheme="minorEastAsia" w:eastAsiaTheme="minorEastAsia" w:hAnsiTheme="minorEastAsia" w:cs="Arial" w:hint="eastAsia"/>
          <w:sz w:val="28"/>
          <w:szCs w:val="28"/>
        </w:rPr>
        <w:t>”），比对结果发现OIE提供的巢式PCR引物序列需加简并碱基。Pol基因的登陆序列较少，比对后发现，OIE的实时荧光PCR的引物及探针和下载的序列完全一致，因此可直接使用。此外，本课题组用临床样本验证了两种PCR方法（巢式PCR法和实时荧光定量PCR法），并对扩增产物进行了一代测序</w:t>
      </w:r>
      <w:bookmarkStart w:id="4" w:name="_GoBack"/>
      <w:bookmarkEnd w:id="4"/>
      <w:r>
        <w:rPr>
          <w:rFonts w:asciiTheme="minorEastAsia" w:eastAsiaTheme="minorEastAsia" w:hAnsiTheme="minorEastAsia" w:cs="Arial" w:hint="eastAsia"/>
          <w:sz w:val="28"/>
          <w:szCs w:val="28"/>
        </w:rPr>
        <w:t>，证实了两种方法的适用性。</w:t>
      </w:r>
    </w:p>
    <w:p w:rsidR="00DE630E" w:rsidRDefault="00F16CBE">
      <w:pPr>
        <w:pStyle w:val="2"/>
        <w:keepNext w:val="0"/>
        <w:keepLines w:val="0"/>
        <w:wordWrap w:val="0"/>
        <w:ind w:firstLine="562"/>
        <w:rPr>
          <w:rFonts w:asciiTheme="minorEastAsia" w:eastAsiaTheme="minorEastAsia" w:hAnsiTheme="minorEastAsia"/>
          <w:sz w:val="28"/>
          <w:szCs w:val="28"/>
        </w:rPr>
      </w:pPr>
      <w:r>
        <w:rPr>
          <w:rFonts w:asciiTheme="minorEastAsia" w:eastAsiaTheme="minorEastAsia" w:hAnsiTheme="minorEastAsia"/>
          <w:sz w:val="28"/>
          <w:szCs w:val="28"/>
        </w:rPr>
        <w:t>（三）制定本标准的基础</w:t>
      </w:r>
    </w:p>
    <w:p w:rsidR="00DE630E" w:rsidRDefault="00F16CBE">
      <w:pPr>
        <w:pStyle w:val="2"/>
        <w:keepNext w:val="0"/>
        <w:keepLines w:val="0"/>
        <w:ind w:firstLine="560"/>
        <w:rPr>
          <w:rFonts w:ascii="Times New Roman" w:eastAsiaTheme="minorEastAsia" w:hAnsi="Times New Roman"/>
          <w:b w:val="0"/>
          <w:bCs w:val="0"/>
          <w:sz w:val="28"/>
          <w:szCs w:val="28"/>
        </w:rPr>
      </w:pPr>
      <w:r>
        <w:rPr>
          <w:rFonts w:ascii="Times New Roman" w:eastAsiaTheme="minorEastAsia" w:hAnsi="Times New Roman"/>
          <w:b w:val="0"/>
          <w:bCs w:val="0"/>
          <w:sz w:val="28"/>
          <w:szCs w:val="28"/>
        </w:rPr>
        <w:t>标准制定单位中国动物疫病预防控制中心是具有独立法人资格的正局级事业单位，隶属农业农村部领导，业务归口农业农村部畜牧兽医局管理。目前拥有研究员</w:t>
      </w:r>
      <w:r>
        <w:rPr>
          <w:rFonts w:ascii="Times New Roman" w:eastAsiaTheme="minorEastAsia" w:hAnsi="Times New Roman"/>
          <w:b w:val="0"/>
          <w:bCs w:val="0"/>
          <w:sz w:val="28"/>
          <w:szCs w:val="28"/>
        </w:rPr>
        <w:t>16</w:t>
      </w:r>
      <w:r>
        <w:rPr>
          <w:rFonts w:ascii="Times New Roman" w:eastAsiaTheme="minorEastAsia" w:hAnsi="Times New Roman"/>
          <w:b w:val="0"/>
          <w:bCs w:val="0"/>
          <w:sz w:val="28"/>
          <w:szCs w:val="28"/>
        </w:rPr>
        <w:t>名、副研究员</w:t>
      </w:r>
      <w:r>
        <w:rPr>
          <w:rFonts w:ascii="Times New Roman" w:eastAsiaTheme="minorEastAsia" w:hAnsi="Times New Roman"/>
          <w:b w:val="0"/>
          <w:bCs w:val="0"/>
          <w:sz w:val="28"/>
          <w:szCs w:val="28"/>
        </w:rPr>
        <w:t>31</w:t>
      </w:r>
      <w:r>
        <w:rPr>
          <w:rFonts w:ascii="Times New Roman" w:eastAsiaTheme="minorEastAsia" w:hAnsi="Times New Roman"/>
          <w:b w:val="0"/>
          <w:bCs w:val="0"/>
          <w:sz w:val="28"/>
          <w:szCs w:val="28"/>
        </w:rPr>
        <w:t>名，</w:t>
      </w:r>
      <w:r>
        <w:rPr>
          <w:rFonts w:ascii="Times New Roman" w:eastAsiaTheme="minorEastAsia" w:hAnsi="Times New Roman"/>
          <w:b w:val="0"/>
          <w:bCs w:val="0"/>
          <w:sz w:val="28"/>
          <w:szCs w:val="28"/>
        </w:rPr>
        <w:t>34</w:t>
      </w:r>
      <w:r>
        <w:rPr>
          <w:rFonts w:ascii="Times New Roman" w:eastAsiaTheme="minorEastAsia" w:hAnsi="Times New Roman"/>
          <w:b w:val="0"/>
          <w:bCs w:val="0"/>
          <w:sz w:val="28"/>
          <w:szCs w:val="28"/>
        </w:rPr>
        <w:t>人具有博士学位。课题组所在部门农业部兽医诊断中心是</w:t>
      </w:r>
      <w:r>
        <w:rPr>
          <w:rFonts w:ascii="Times New Roman" w:eastAsiaTheme="minorEastAsia" w:hAnsi="Times New Roman"/>
          <w:b w:val="0"/>
          <w:bCs w:val="0"/>
          <w:sz w:val="28"/>
          <w:szCs w:val="28"/>
        </w:rPr>
        <w:t>1996</w:t>
      </w:r>
      <w:r>
        <w:rPr>
          <w:rFonts w:ascii="Times New Roman" w:eastAsiaTheme="minorEastAsia" w:hAnsi="Times New Roman"/>
          <w:b w:val="0"/>
          <w:bCs w:val="0"/>
          <w:sz w:val="28"/>
          <w:szCs w:val="28"/>
        </w:rPr>
        <w:t>年经农业农村部批准成立的国家级动物疫病检测实验室，承担全国动物疫病、人畜共患病诊断工作，协调各级兽医实验室诊断工作。农业部兽医诊断中心现有生物安全二级（</w:t>
      </w:r>
      <w:r>
        <w:rPr>
          <w:rFonts w:ascii="Times New Roman" w:eastAsiaTheme="minorEastAsia" w:hAnsi="Times New Roman"/>
          <w:b w:val="0"/>
          <w:bCs w:val="0"/>
          <w:sz w:val="28"/>
          <w:szCs w:val="28"/>
        </w:rPr>
        <w:t>BSL-2</w:t>
      </w:r>
      <w:r>
        <w:rPr>
          <w:rFonts w:ascii="Times New Roman" w:eastAsiaTheme="minorEastAsia" w:hAnsi="Times New Roman"/>
          <w:b w:val="0"/>
          <w:bCs w:val="0"/>
          <w:sz w:val="28"/>
          <w:szCs w:val="28"/>
        </w:rPr>
        <w:t>）实验室，建筑面积</w:t>
      </w:r>
      <w:r>
        <w:rPr>
          <w:rFonts w:ascii="Times New Roman" w:eastAsiaTheme="minorEastAsia" w:hAnsi="Times New Roman"/>
          <w:b w:val="0"/>
          <w:bCs w:val="0"/>
          <w:sz w:val="28"/>
          <w:szCs w:val="28"/>
        </w:rPr>
        <w:t>4780m</w:t>
      </w:r>
      <w:r>
        <w:rPr>
          <w:rFonts w:ascii="Times New Roman" w:eastAsiaTheme="minorEastAsia" w:hAnsi="Times New Roman"/>
          <w:b w:val="0"/>
          <w:bCs w:val="0"/>
          <w:sz w:val="28"/>
          <w:szCs w:val="28"/>
          <w:vertAlign w:val="superscript"/>
        </w:rPr>
        <w:t>2</w:t>
      </w:r>
      <w:r>
        <w:rPr>
          <w:rFonts w:ascii="Times New Roman" w:eastAsiaTheme="minorEastAsia" w:hAnsi="Times New Roman"/>
          <w:b w:val="0"/>
          <w:bCs w:val="0"/>
          <w:sz w:val="28"/>
          <w:szCs w:val="28"/>
        </w:rPr>
        <w:t>，生物安全三级（</w:t>
      </w:r>
      <w:r>
        <w:rPr>
          <w:rFonts w:ascii="Times New Roman" w:eastAsiaTheme="minorEastAsia" w:hAnsi="Times New Roman"/>
          <w:b w:val="0"/>
          <w:bCs w:val="0"/>
          <w:sz w:val="28"/>
          <w:szCs w:val="28"/>
        </w:rPr>
        <w:t>BSL-3</w:t>
      </w:r>
      <w:r>
        <w:rPr>
          <w:rFonts w:ascii="Times New Roman" w:eastAsiaTheme="minorEastAsia" w:hAnsi="Times New Roman"/>
          <w:b w:val="0"/>
          <w:bCs w:val="0"/>
          <w:sz w:val="28"/>
          <w:szCs w:val="28"/>
        </w:rPr>
        <w:t>）实验室以及动物生物安全三级（</w:t>
      </w:r>
      <w:r>
        <w:rPr>
          <w:rFonts w:ascii="Times New Roman" w:eastAsiaTheme="minorEastAsia" w:hAnsi="Times New Roman"/>
          <w:b w:val="0"/>
          <w:bCs w:val="0"/>
          <w:sz w:val="28"/>
          <w:szCs w:val="28"/>
        </w:rPr>
        <w:t>ABSL-3</w:t>
      </w:r>
      <w:r>
        <w:rPr>
          <w:rFonts w:ascii="Times New Roman" w:eastAsiaTheme="minorEastAsia" w:hAnsi="Times New Roman"/>
          <w:b w:val="0"/>
          <w:bCs w:val="0"/>
          <w:sz w:val="28"/>
          <w:szCs w:val="28"/>
        </w:rPr>
        <w:t>）动物房共</w:t>
      </w:r>
      <w:r>
        <w:rPr>
          <w:rFonts w:ascii="Times New Roman" w:eastAsiaTheme="minorEastAsia" w:hAnsi="Times New Roman"/>
          <w:b w:val="0"/>
          <w:bCs w:val="0"/>
          <w:sz w:val="28"/>
          <w:szCs w:val="28"/>
        </w:rPr>
        <w:t>2478 m</w:t>
      </w:r>
      <w:r>
        <w:rPr>
          <w:rFonts w:ascii="Times New Roman" w:eastAsiaTheme="minorEastAsia" w:hAnsi="Times New Roman"/>
          <w:b w:val="0"/>
          <w:bCs w:val="0"/>
          <w:sz w:val="28"/>
          <w:szCs w:val="28"/>
          <w:vertAlign w:val="superscript"/>
        </w:rPr>
        <w:t>2</w:t>
      </w:r>
      <w:r>
        <w:rPr>
          <w:rFonts w:ascii="Times New Roman" w:eastAsiaTheme="minorEastAsia" w:hAnsi="Times New Roman"/>
          <w:b w:val="0"/>
          <w:bCs w:val="0"/>
          <w:sz w:val="28"/>
          <w:szCs w:val="28"/>
        </w:rPr>
        <w:t>，拥有数字</w:t>
      </w:r>
      <w:r>
        <w:rPr>
          <w:rFonts w:ascii="Times New Roman" w:eastAsiaTheme="minorEastAsia" w:hAnsi="Times New Roman"/>
          <w:b w:val="0"/>
          <w:bCs w:val="0"/>
          <w:sz w:val="28"/>
          <w:szCs w:val="28"/>
        </w:rPr>
        <w:t>PCR</w:t>
      </w:r>
      <w:r>
        <w:rPr>
          <w:rFonts w:ascii="Times New Roman" w:eastAsiaTheme="minorEastAsia" w:hAnsi="Times New Roman"/>
          <w:b w:val="0"/>
          <w:bCs w:val="0"/>
          <w:sz w:val="28"/>
          <w:szCs w:val="28"/>
        </w:rPr>
        <w:t>、酶联免疫工作站、荧光显微镜等</w:t>
      </w:r>
      <w:r>
        <w:rPr>
          <w:rFonts w:ascii="Times New Roman" w:eastAsiaTheme="minorEastAsia" w:hAnsi="Times New Roman"/>
          <w:b w:val="0"/>
          <w:bCs w:val="0"/>
          <w:sz w:val="28"/>
          <w:szCs w:val="28"/>
        </w:rPr>
        <w:t>800</w:t>
      </w:r>
      <w:r>
        <w:rPr>
          <w:rFonts w:ascii="Times New Roman" w:eastAsiaTheme="minorEastAsia" w:hAnsi="Times New Roman"/>
          <w:b w:val="0"/>
          <w:bCs w:val="0"/>
          <w:sz w:val="28"/>
          <w:szCs w:val="28"/>
        </w:rPr>
        <w:t>多台（件）高精尖仪器设备。</w:t>
      </w:r>
      <w:r>
        <w:rPr>
          <w:rFonts w:ascii="Times New Roman" w:eastAsiaTheme="minorEastAsia" w:hAnsi="Times New Roman"/>
          <w:b w:val="0"/>
          <w:bCs w:val="0"/>
          <w:sz w:val="28"/>
          <w:szCs w:val="28"/>
        </w:rPr>
        <w:t>2000</w:t>
      </w:r>
      <w:r>
        <w:rPr>
          <w:rFonts w:ascii="Times New Roman" w:eastAsiaTheme="minorEastAsia" w:hAnsi="Times New Roman"/>
          <w:b w:val="0"/>
          <w:bCs w:val="0"/>
          <w:sz w:val="28"/>
          <w:szCs w:val="28"/>
        </w:rPr>
        <w:t>年</w:t>
      </w:r>
      <w:r>
        <w:rPr>
          <w:rFonts w:ascii="Times New Roman" w:eastAsiaTheme="minorEastAsia" w:hAnsi="Times New Roman" w:hint="eastAsia"/>
          <w:b w:val="0"/>
          <w:bCs w:val="0"/>
          <w:sz w:val="28"/>
          <w:szCs w:val="28"/>
        </w:rPr>
        <w:t>，</w:t>
      </w:r>
      <w:r>
        <w:rPr>
          <w:rFonts w:ascii="Times New Roman" w:eastAsiaTheme="minorEastAsia" w:hAnsi="Times New Roman"/>
          <w:b w:val="0"/>
          <w:bCs w:val="0"/>
          <w:sz w:val="28"/>
          <w:szCs w:val="28"/>
        </w:rPr>
        <w:t>农业部兽医诊断中心通过国家计量认证，</w:t>
      </w:r>
      <w:r>
        <w:rPr>
          <w:rFonts w:ascii="Times New Roman" w:eastAsiaTheme="minorEastAsia" w:hAnsi="Times New Roman"/>
          <w:b w:val="0"/>
          <w:bCs w:val="0"/>
          <w:sz w:val="28"/>
          <w:szCs w:val="28"/>
        </w:rPr>
        <w:t>2009</w:t>
      </w:r>
      <w:r>
        <w:rPr>
          <w:rFonts w:ascii="Times New Roman" w:eastAsiaTheme="minorEastAsia" w:hAnsi="Times New Roman"/>
          <w:b w:val="0"/>
          <w:bCs w:val="0"/>
          <w:sz w:val="28"/>
          <w:szCs w:val="28"/>
        </w:rPr>
        <w:t>年</w:t>
      </w:r>
      <w:r>
        <w:rPr>
          <w:rFonts w:ascii="Times New Roman" w:eastAsiaTheme="minorEastAsia" w:hAnsi="Times New Roman" w:hint="eastAsia"/>
          <w:b w:val="0"/>
          <w:bCs w:val="0"/>
          <w:sz w:val="28"/>
          <w:szCs w:val="28"/>
        </w:rPr>
        <w:t>，</w:t>
      </w:r>
      <w:r>
        <w:rPr>
          <w:rFonts w:ascii="Times New Roman" w:eastAsiaTheme="minorEastAsia" w:hAnsi="Times New Roman"/>
          <w:b w:val="0"/>
          <w:bCs w:val="0"/>
          <w:sz w:val="28"/>
          <w:szCs w:val="28"/>
        </w:rPr>
        <w:t>通过</w:t>
      </w:r>
      <w:r>
        <w:rPr>
          <w:rFonts w:ascii="Times New Roman" w:eastAsiaTheme="minorEastAsia" w:hAnsi="Times New Roman" w:hint="eastAsia"/>
          <w:b w:val="0"/>
          <w:bCs w:val="0"/>
          <w:sz w:val="28"/>
          <w:szCs w:val="28"/>
        </w:rPr>
        <w:t>了</w:t>
      </w:r>
      <w:r>
        <w:rPr>
          <w:rFonts w:ascii="Times New Roman" w:eastAsiaTheme="minorEastAsia" w:hAnsi="Times New Roman"/>
          <w:b w:val="0"/>
          <w:bCs w:val="0"/>
          <w:sz w:val="28"/>
          <w:szCs w:val="28"/>
        </w:rPr>
        <w:t>农产品质</w:t>
      </w:r>
      <w:proofErr w:type="gramStart"/>
      <w:r>
        <w:rPr>
          <w:rFonts w:ascii="Times New Roman" w:eastAsiaTheme="minorEastAsia" w:hAnsi="Times New Roman"/>
          <w:b w:val="0"/>
          <w:bCs w:val="0"/>
          <w:sz w:val="28"/>
          <w:szCs w:val="28"/>
        </w:rPr>
        <w:t>量安全</w:t>
      </w:r>
      <w:proofErr w:type="gramEnd"/>
      <w:r>
        <w:rPr>
          <w:rFonts w:ascii="Times New Roman" w:eastAsiaTheme="minorEastAsia" w:hAnsi="Times New Roman"/>
          <w:b w:val="0"/>
          <w:bCs w:val="0"/>
          <w:sz w:val="28"/>
          <w:szCs w:val="28"/>
        </w:rPr>
        <w:t>检测机构考核，目前可以对外开展禽流感、口蹄疫、猪繁殖与呼吸综合征、布鲁氏菌病等</w:t>
      </w:r>
      <w:r>
        <w:rPr>
          <w:rFonts w:ascii="Times New Roman" w:eastAsiaTheme="minorEastAsia" w:hAnsi="Times New Roman"/>
          <w:b w:val="0"/>
          <w:bCs w:val="0"/>
          <w:sz w:val="28"/>
          <w:szCs w:val="28"/>
        </w:rPr>
        <w:t>43</w:t>
      </w:r>
      <w:r>
        <w:rPr>
          <w:rFonts w:ascii="Times New Roman" w:eastAsiaTheme="minorEastAsia" w:hAnsi="Times New Roman"/>
          <w:b w:val="0"/>
          <w:bCs w:val="0"/>
          <w:sz w:val="28"/>
          <w:szCs w:val="28"/>
        </w:rPr>
        <w:t>种疫病、</w:t>
      </w:r>
      <w:r>
        <w:rPr>
          <w:rFonts w:ascii="Times New Roman" w:eastAsiaTheme="minorEastAsia" w:hAnsi="Times New Roman"/>
          <w:b w:val="0"/>
          <w:bCs w:val="0"/>
          <w:sz w:val="28"/>
          <w:szCs w:val="28"/>
        </w:rPr>
        <w:t>80</w:t>
      </w:r>
      <w:r>
        <w:rPr>
          <w:rFonts w:ascii="Times New Roman" w:eastAsiaTheme="minorEastAsia" w:hAnsi="Times New Roman"/>
          <w:b w:val="0"/>
          <w:bCs w:val="0"/>
          <w:sz w:val="28"/>
          <w:szCs w:val="28"/>
        </w:rPr>
        <w:t>个参数的实验室检测。</w:t>
      </w:r>
      <w:r>
        <w:rPr>
          <w:rFonts w:ascii="Times New Roman" w:eastAsiaTheme="minorEastAsia" w:hAnsi="Times New Roman"/>
          <w:b w:val="0"/>
          <w:bCs w:val="0"/>
          <w:sz w:val="28"/>
          <w:szCs w:val="28"/>
        </w:rPr>
        <w:t>2012</w:t>
      </w:r>
      <w:r>
        <w:rPr>
          <w:rFonts w:ascii="Times New Roman" w:eastAsiaTheme="minorEastAsia" w:hAnsi="Times New Roman"/>
          <w:b w:val="0"/>
          <w:bCs w:val="0"/>
          <w:sz w:val="28"/>
          <w:szCs w:val="28"/>
        </w:rPr>
        <w:t>年</w:t>
      </w:r>
      <w:r>
        <w:rPr>
          <w:rFonts w:ascii="Times New Roman" w:eastAsiaTheme="minorEastAsia" w:hAnsi="Times New Roman"/>
          <w:b w:val="0"/>
          <w:bCs w:val="0"/>
          <w:sz w:val="28"/>
          <w:szCs w:val="28"/>
        </w:rPr>
        <w:t>5</w:t>
      </w:r>
      <w:r>
        <w:rPr>
          <w:rFonts w:ascii="Times New Roman" w:eastAsiaTheme="minorEastAsia" w:hAnsi="Times New Roman"/>
          <w:b w:val="0"/>
          <w:bCs w:val="0"/>
          <w:sz w:val="28"/>
          <w:szCs w:val="28"/>
        </w:rPr>
        <w:t>月，农业部兽医诊断中心被世界动物卫生组织（</w:t>
      </w:r>
      <w:r>
        <w:rPr>
          <w:rFonts w:ascii="Times New Roman" w:eastAsiaTheme="minorEastAsia" w:hAnsi="Times New Roman"/>
          <w:b w:val="0"/>
          <w:bCs w:val="0"/>
          <w:sz w:val="28"/>
          <w:szCs w:val="28"/>
        </w:rPr>
        <w:t>OIE</w:t>
      </w:r>
      <w:r>
        <w:rPr>
          <w:rFonts w:ascii="Times New Roman" w:eastAsiaTheme="minorEastAsia" w:hAnsi="Times New Roman"/>
          <w:b w:val="0"/>
          <w:bCs w:val="0"/>
          <w:sz w:val="28"/>
          <w:szCs w:val="28"/>
        </w:rPr>
        <w:t>）指定为</w:t>
      </w:r>
      <w:r>
        <w:rPr>
          <w:rFonts w:ascii="Times New Roman" w:eastAsiaTheme="minorEastAsia" w:hAnsi="Times New Roman"/>
          <w:b w:val="0"/>
          <w:bCs w:val="0"/>
          <w:sz w:val="28"/>
          <w:szCs w:val="28"/>
        </w:rPr>
        <w:t>OIE</w:t>
      </w:r>
      <w:r>
        <w:rPr>
          <w:rFonts w:ascii="Times New Roman" w:eastAsiaTheme="minorEastAsia" w:hAnsi="Times New Roman"/>
          <w:b w:val="0"/>
          <w:bCs w:val="0"/>
          <w:sz w:val="28"/>
          <w:szCs w:val="28"/>
        </w:rPr>
        <w:t>猪繁殖与呼吸综合征参考实验室。</w:t>
      </w:r>
    </w:p>
    <w:p w:rsidR="00DE630E" w:rsidRDefault="00F16CBE">
      <w:pPr>
        <w:pStyle w:val="2"/>
        <w:keepNext w:val="0"/>
        <w:keepLines w:val="0"/>
        <w:ind w:firstLine="560"/>
        <w:rPr>
          <w:rFonts w:asciiTheme="minorEastAsia" w:eastAsiaTheme="minorEastAsia" w:hAnsiTheme="minorEastAsia" w:cs="Arial"/>
          <w:b w:val="0"/>
          <w:bCs w:val="0"/>
          <w:sz w:val="28"/>
          <w:szCs w:val="28"/>
        </w:rPr>
      </w:pPr>
      <w:r>
        <w:rPr>
          <w:rFonts w:asciiTheme="minorEastAsia" w:eastAsiaTheme="minorEastAsia" w:hAnsiTheme="minorEastAsia" w:cs="Arial" w:hint="eastAsia"/>
          <w:b w:val="0"/>
          <w:bCs w:val="0"/>
          <w:sz w:val="28"/>
          <w:szCs w:val="28"/>
        </w:rPr>
        <w:t>本课题组从2014年开始承担农业农村部的我国牧区半牧区省份牛羊主要疫病流行情况调查项目以及我国三类地区布鲁氏菌病流行情况调查项目，2017年课题组开始承担种牛羊场和全国屠宰交易环节牛羊主要疫病的监测项目。在完成上述监测任务过程中，2014年开始，对全国各个省市的养殖场、屠宰场和散养户多个养殖环节开展了牛白血病的监测，通过这些监测工作的开展，了解了我国牛白血病的流行情况，同时通过对不同的牛白血病的诊断技术的比对，对牛白血病的诊断技术较为熟悉，以上工作对标准为标准制定工作提供了较好的基础。</w:t>
      </w:r>
    </w:p>
    <w:p w:rsidR="00DE630E" w:rsidRDefault="00F16CBE">
      <w:pPr>
        <w:pStyle w:val="2"/>
        <w:keepNext w:val="0"/>
        <w:keepLines w:val="0"/>
        <w:numPr>
          <w:ilvl w:val="0"/>
          <w:numId w:val="3"/>
        </w:numPr>
        <w:wordWrap w:val="0"/>
        <w:ind w:firstLine="562"/>
        <w:rPr>
          <w:rFonts w:asciiTheme="minorEastAsia" w:eastAsiaTheme="minorEastAsia" w:hAnsiTheme="minorEastAsia"/>
          <w:sz w:val="28"/>
          <w:szCs w:val="28"/>
        </w:rPr>
      </w:pPr>
      <w:r>
        <w:rPr>
          <w:rFonts w:asciiTheme="minorEastAsia" w:eastAsiaTheme="minorEastAsia" w:hAnsiTheme="minorEastAsia"/>
          <w:sz w:val="28"/>
          <w:szCs w:val="28"/>
        </w:rPr>
        <w:t>实验内容</w:t>
      </w:r>
    </w:p>
    <w:p w:rsidR="00DE630E" w:rsidRDefault="00F16CBE">
      <w:pPr>
        <w:ind w:firstLineChars="200" w:firstLine="560"/>
        <w:rPr>
          <w:rFonts w:asciiTheme="minorEastAsia" w:eastAsiaTheme="minorEastAsia" w:hAnsiTheme="minorEastAsia" w:cs="Arial"/>
          <w:color w:val="0070C0"/>
          <w:sz w:val="28"/>
          <w:szCs w:val="28"/>
        </w:rPr>
      </w:pPr>
      <w:r>
        <w:rPr>
          <w:rFonts w:asciiTheme="minorEastAsia" w:eastAsiaTheme="minorEastAsia" w:hAnsiTheme="minorEastAsia" w:cs="Arial" w:hint="eastAsia"/>
          <w:sz w:val="28"/>
          <w:szCs w:val="28"/>
        </w:rPr>
        <w:t xml:space="preserve">目前市售的商品化牛白血病诊断试剂较少，课题组从美国IDEXX公司购买了牛白血病病毒gp51抗体检测试剂盒（Enzootic Bovine </w:t>
      </w:r>
      <w:proofErr w:type="spellStart"/>
      <w:r>
        <w:rPr>
          <w:rFonts w:asciiTheme="minorEastAsia" w:eastAsiaTheme="minorEastAsia" w:hAnsiTheme="minorEastAsia" w:cs="Arial" w:hint="eastAsia"/>
          <w:sz w:val="28"/>
          <w:szCs w:val="28"/>
        </w:rPr>
        <w:t>Leukosis</w:t>
      </w:r>
      <w:proofErr w:type="spellEnd"/>
      <w:r>
        <w:rPr>
          <w:rFonts w:asciiTheme="minorEastAsia" w:eastAsiaTheme="minorEastAsia" w:hAnsiTheme="minorEastAsia" w:cs="Arial" w:hint="eastAsia"/>
          <w:sz w:val="28"/>
          <w:szCs w:val="28"/>
        </w:rPr>
        <w:t xml:space="preserve"> Virus （BLV）gp51 Antibody Test Kit）与牛白血病琼脂凝胶免疫扩散（AGID）试剂盒。为了评价市售试剂盒和方法的特性，从位于德国的OIE参考实验室购买了ELISA用OIE弱阳性参考血清和OIE阴性参考血清，同时购买了OIE参考血清E05,对市售商品化试剂盒的敏感性、特异性等性能进行了评价，同时利用大量的田间样品进行了所述方法均有效性验证，确保了这些商品化试剂盒所列方法的适用性。</w:t>
      </w:r>
    </w:p>
    <w:p w:rsidR="00DE630E" w:rsidRDefault="00F16CBE">
      <w:pPr>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OIE提供了两种牛白血病病毒PCR检测方法，即巢式PCR方法和实时PCR方法。用这两种PCR方法检测临床样本，由于未找到较权威的市售的牛白血病病毒的PCR检测试剂盒，因此用一代测序的方法对PCR产物进行测序，以确定结果的正确。此外，本课题组实验还评价了这两种PCR的特异性和灵敏性，结果证明这两种方法特异性和灵敏性均较好。</w:t>
      </w:r>
    </w:p>
    <w:p w:rsidR="00DE630E" w:rsidRDefault="00F16CBE">
      <w:pPr>
        <w:pStyle w:val="2"/>
        <w:keepNext w:val="0"/>
        <w:keepLines w:val="0"/>
        <w:numPr>
          <w:ilvl w:val="0"/>
          <w:numId w:val="4"/>
        </w:numPr>
        <w:wordWrap w:val="0"/>
        <w:ind w:firstLine="562"/>
        <w:rPr>
          <w:rFonts w:asciiTheme="minorEastAsia" w:eastAsiaTheme="minorEastAsia" w:hAnsiTheme="minorEastAsia"/>
          <w:sz w:val="28"/>
          <w:szCs w:val="28"/>
        </w:rPr>
      </w:pPr>
      <w:r>
        <w:rPr>
          <w:rFonts w:asciiTheme="minorEastAsia" w:eastAsiaTheme="minorEastAsia" w:hAnsiTheme="minorEastAsia"/>
          <w:sz w:val="28"/>
          <w:szCs w:val="28"/>
        </w:rPr>
        <w:t>实际应用效果</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宋体" w:hAnsi="宋体" w:cs="Arial" w:hint="eastAsia"/>
          <w:sz w:val="28"/>
          <w:szCs w:val="28"/>
        </w:rPr>
        <w:t>应用标准所列ELISA检测方法对采集自新疆、青海和甘肃等全国26个省（市）的养殖场、屠宰场、</w:t>
      </w:r>
      <w:proofErr w:type="gramStart"/>
      <w:r>
        <w:rPr>
          <w:rFonts w:ascii="宋体" w:hAnsi="宋体" w:cs="Arial" w:hint="eastAsia"/>
          <w:sz w:val="28"/>
          <w:szCs w:val="28"/>
        </w:rPr>
        <w:t>散养户牛血清</w:t>
      </w:r>
      <w:proofErr w:type="gramEnd"/>
      <w:r>
        <w:rPr>
          <w:rFonts w:ascii="宋体" w:hAnsi="宋体" w:cs="Arial" w:hint="eastAsia"/>
          <w:sz w:val="28"/>
          <w:szCs w:val="28"/>
        </w:rPr>
        <w:t>共3120份进行检测，其中每个省份样品总数为120份，结果检出阳性牛血清59份，阴性牛血清3061份。血清阳性率为1.89%（见表3）。</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新疆维吾尔自治区动物疾病预防控制中心验证结果：使用中国动物疫病预防控制中心提供的酶联免疫吸附试验（ELISA）</w:t>
      </w:r>
      <w:proofErr w:type="gramStart"/>
      <w:r>
        <w:rPr>
          <w:rFonts w:asciiTheme="minorEastAsia" w:eastAsiaTheme="minorEastAsia" w:hAnsiTheme="minorEastAsia" w:cs="Arial" w:hint="eastAsia"/>
          <w:sz w:val="28"/>
          <w:szCs w:val="28"/>
        </w:rPr>
        <w:t>试剂盒对30份</w:t>
      </w:r>
      <w:proofErr w:type="gramEnd"/>
      <w:r>
        <w:rPr>
          <w:rFonts w:asciiTheme="minorEastAsia" w:eastAsiaTheme="minorEastAsia" w:hAnsiTheme="minorEastAsia" w:cs="Arial" w:hint="eastAsia"/>
          <w:sz w:val="28"/>
          <w:szCs w:val="28"/>
        </w:rPr>
        <w:t>牛阳性血清、30份牛阴性血清进行检测，结果30份牛阳性血清均为阳性结果，30份牛阴性血清均为阴性结果。使用中国动物疫病预防控制中心提供的PCR检测试剂对20份阳性样本、20份阴性样本进行检测，结果20份阳性样本均为阳性结果，20份阴性样本均为阴性结果。</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青海省动物疫病预防控制中心验证结果：使用中国动物疫病预防控制中心提供的酶联免疫吸附试验（ELISA）</w:t>
      </w:r>
      <w:proofErr w:type="gramStart"/>
      <w:r>
        <w:rPr>
          <w:rFonts w:asciiTheme="minorEastAsia" w:eastAsiaTheme="minorEastAsia" w:hAnsiTheme="minorEastAsia" w:cs="Arial" w:hint="eastAsia"/>
          <w:sz w:val="28"/>
          <w:szCs w:val="28"/>
        </w:rPr>
        <w:t>试剂盒对30份</w:t>
      </w:r>
      <w:proofErr w:type="gramEnd"/>
      <w:r>
        <w:rPr>
          <w:rFonts w:asciiTheme="minorEastAsia" w:eastAsiaTheme="minorEastAsia" w:hAnsiTheme="minorEastAsia" w:cs="Arial" w:hint="eastAsia"/>
          <w:sz w:val="28"/>
          <w:szCs w:val="28"/>
        </w:rPr>
        <w:t>牛阳性血清、30份牛阴性血清进行检测，结果30份牛阳性血清均为阳性结果，30份牛阴性血清均为阴性结果。使用中国动物疫病预防控制中心提供的PCR检测试剂对20份阳性样本、20份阴性样本进行检测，结果20份阳性样本均为阳性结果，20份阴性样本均为阴性结果。</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新疆生产建设兵团动物疫病预防控制中心验证结果：使用中国动物疫病预防控制中心提供的酶联免疫吸附试验（ELISA）</w:t>
      </w:r>
      <w:proofErr w:type="gramStart"/>
      <w:r>
        <w:rPr>
          <w:rFonts w:asciiTheme="minorEastAsia" w:eastAsiaTheme="minorEastAsia" w:hAnsiTheme="minorEastAsia" w:cs="Arial" w:hint="eastAsia"/>
          <w:sz w:val="28"/>
          <w:szCs w:val="28"/>
        </w:rPr>
        <w:t>试剂盒对30份</w:t>
      </w:r>
      <w:proofErr w:type="gramEnd"/>
      <w:r>
        <w:rPr>
          <w:rFonts w:asciiTheme="minorEastAsia" w:eastAsiaTheme="minorEastAsia" w:hAnsiTheme="minorEastAsia" w:cs="Arial" w:hint="eastAsia"/>
          <w:sz w:val="28"/>
          <w:szCs w:val="28"/>
        </w:rPr>
        <w:t>牛阳性血清、30份牛阴性血清进行检测，结果30份牛阳性血清均为阳性结果，30份牛阴性血清均为阴性结果。使用中国动物疫病预防控制中心提供的PCR检测试剂对20份阳性样本、20份阴性样本进行检测，结果20份阳性样本均为阳性结果，20份阴性样本均为阴性结果。</w:t>
      </w:r>
    </w:p>
    <w:p w:rsidR="00DE630E" w:rsidRDefault="00F16CBE" w:rsidP="00F16CBE">
      <w:pPr>
        <w:adjustRightInd w:val="0"/>
        <w:snapToGrid w:val="0"/>
        <w:spacing w:beforeLines="10" w:before="31" w:afterLines="10" w:after="31" w:line="360" w:lineRule="auto"/>
        <w:ind w:firstLineChars="300" w:firstLine="843"/>
        <w:rPr>
          <w:rFonts w:asciiTheme="minorEastAsia" w:eastAsiaTheme="minorEastAsia" w:hAnsiTheme="minorEastAsia"/>
          <w:b/>
          <w:sz w:val="28"/>
          <w:szCs w:val="28"/>
        </w:rPr>
      </w:pPr>
      <w:r>
        <w:rPr>
          <w:rFonts w:asciiTheme="minorEastAsia" w:eastAsiaTheme="minorEastAsia" w:hAnsiTheme="minorEastAsia"/>
          <w:b/>
          <w:sz w:val="28"/>
          <w:szCs w:val="28"/>
        </w:rPr>
        <w:t>三、主要试验或验证的分析、综述报告，技术经济论证，预期的经济效果</w:t>
      </w:r>
    </w:p>
    <w:p w:rsidR="00DE630E" w:rsidRDefault="00F16CBE">
      <w:pPr>
        <w:pStyle w:val="2"/>
        <w:keepNext w:val="0"/>
        <w:keepLines w:val="0"/>
        <w:wordWrap w:val="0"/>
        <w:ind w:firstLine="562"/>
        <w:rPr>
          <w:rFonts w:asciiTheme="minorEastAsia" w:eastAsiaTheme="minorEastAsia" w:hAnsiTheme="minorEastAsia"/>
          <w:sz w:val="28"/>
          <w:szCs w:val="28"/>
        </w:rPr>
      </w:pPr>
      <w:r>
        <w:rPr>
          <w:rFonts w:asciiTheme="minorEastAsia" w:eastAsiaTheme="minorEastAsia" w:hAnsiTheme="minorEastAsia"/>
          <w:sz w:val="28"/>
          <w:szCs w:val="28"/>
        </w:rPr>
        <w:t>（一）主要试验或验证的分析</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1.血清学试验</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1.1 目前商品化试剂</w:t>
      </w:r>
      <w:proofErr w:type="gramStart"/>
      <w:r>
        <w:rPr>
          <w:rFonts w:asciiTheme="minorEastAsia" w:eastAsiaTheme="minorEastAsia" w:hAnsiTheme="minorEastAsia" w:cs="Arial" w:hint="eastAsia"/>
          <w:sz w:val="28"/>
          <w:szCs w:val="28"/>
        </w:rPr>
        <w:t>盒方法</w:t>
      </w:r>
      <w:proofErr w:type="gramEnd"/>
      <w:r>
        <w:rPr>
          <w:rFonts w:asciiTheme="minorEastAsia" w:eastAsiaTheme="minorEastAsia" w:hAnsiTheme="minorEastAsia" w:cs="Arial" w:hint="eastAsia"/>
          <w:sz w:val="28"/>
          <w:szCs w:val="28"/>
        </w:rPr>
        <w:t>的比较</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 xml:space="preserve">1.1.1 试剂盒选择：目前市售比较成熟的牛白血病抗体检测试剂盒是美国IDEXX公司牛白血病病毒 gp51 抗体检测试剂盒（Enzootic Bovine </w:t>
      </w:r>
      <w:proofErr w:type="spellStart"/>
      <w:r>
        <w:rPr>
          <w:rFonts w:asciiTheme="minorEastAsia" w:eastAsiaTheme="minorEastAsia" w:hAnsiTheme="minorEastAsia" w:cs="Arial" w:hint="eastAsia"/>
          <w:sz w:val="28"/>
          <w:szCs w:val="28"/>
        </w:rPr>
        <w:t>Leukosis</w:t>
      </w:r>
      <w:proofErr w:type="spellEnd"/>
      <w:r>
        <w:rPr>
          <w:rFonts w:asciiTheme="minorEastAsia" w:eastAsiaTheme="minorEastAsia" w:hAnsiTheme="minorEastAsia" w:cs="Arial" w:hint="eastAsia"/>
          <w:sz w:val="28"/>
          <w:szCs w:val="28"/>
        </w:rPr>
        <w:t xml:space="preserve"> Virus （BLV）gp51 Antibody Test Kit ）与牛白血病琼脂凝胶免疫扩散（AGID）试剂盒。为了评价市售试剂盒和方法的特性，课题组从位于德国的OIE参考实验室购买了ELISA用OIE弱阳性参考血清和OIE阴性参考血清，同时购买了OIE参考血清E05，对市售商品化试剂盒的敏感性、特异性等性能进行评价。</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1.1.2试验操作：参照试剂</w:t>
      </w:r>
      <w:proofErr w:type="gramStart"/>
      <w:r>
        <w:rPr>
          <w:rFonts w:asciiTheme="minorEastAsia" w:eastAsiaTheme="minorEastAsia" w:hAnsiTheme="minorEastAsia" w:cs="Arial" w:hint="eastAsia"/>
          <w:sz w:val="28"/>
          <w:szCs w:val="28"/>
        </w:rPr>
        <w:t>盒操作</w:t>
      </w:r>
      <w:proofErr w:type="gramEnd"/>
      <w:r>
        <w:rPr>
          <w:rFonts w:asciiTheme="minorEastAsia" w:eastAsiaTheme="minorEastAsia" w:hAnsiTheme="minorEastAsia" w:cs="Arial" w:hint="eastAsia"/>
          <w:sz w:val="28"/>
          <w:szCs w:val="28"/>
        </w:rPr>
        <w:t xml:space="preserve">方法进行，经比较美国IDEXX公司的牛白血病病毒 gp51 抗体检测试剂盒（Enzootic Bovine </w:t>
      </w:r>
      <w:proofErr w:type="spellStart"/>
      <w:r>
        <w:rPr>
          <w:rFonts w:asciiTheme="minorEastAsia" w:eastAsiaTheme="minorEastAsia" w:hAnsiTheme="minorEastAsia" w:cs="Arial" w:hint="eastAsia"/>
          <w:sz w:val="28"/>
          <w:szCs w:val="28"/>
        </w:rPr>
        <w:t>Leukosis</w:t>
      </w:r>
      <w:proofErr w:type="spellEnd"/>
      <w:r>
        <w:rPr>
          <w:rFonts w:asciiTheme="minorEastAsia" w:eastAsiaTheme="minorEastAsia" w:hAnsiTheme="minorEastAsia" w:cs="Arial" w:hint="eastAsia"/>
          <w:sz w:val="28"/>
          <w:szCs w:val="28"/>
        </w:rPr>
        <w:t xml:space="preserve"> Virus （BLV）gp51 Antibody Test Kit ）与牛白血病琼脂凝胶免疫扩散（AGID）试剂盒所列操作方法同OIE《陆生动物诊断试验和疫苗手册》（Manual of Diagnostic Tests and Vaccines for Terrestrial Animals）所列的ELISA操作方法一致。 </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 xml:space="preserve">1.1.3 质控血清的检测结果：使用美国IDEXX公司的牛白血病病毒 gp51 抗体检测试剂盒（Enzootic Bovine </w:t>
      </w:r>
      <w:proofErr w:type="spellStart"/>
      <w:r>
        <w:rPr>
          <w:rFonts w:asciiTheme="minorEastAsia" w:eastAsiaTheme="minorEastAsia" w:hAnsiTheme="minorEastAsia" w:cs="Arial" w:hint="eastAsia"/>
          <w:sz w:val="28"/>
          <w:szCs w:val="28"/>
        </w:rPr>
        <w:t>Leukosis</w:t>
      </w:r>
      <w:proofErr w:type="spellEnd"/>
      <w:r>
        <w:rPr>
          <w:rFonts w:asciiTheme="minorEastAsia" w:eastAsiaTheme="minorEastAsia" w:hAnsiTheme="minorEastAsia" w:cs="Arial" w:hint="eastAsia"/>
          <w:sz w:val="28"/>
          <w:szCs w:val="28"/>
        </w:rPr>
        <w:t xml:space="preserve"> Virus （BLV）gp51 Antibody Test Kit ）和牛白血病琼脂凝胶免疫扩散（AGID）试剂盒，检测OIE弱阳性参考血清、OIE阴性参考血清、OIE参考血清E05。结果，病毒抗体ELISA检测试剂盒与牛白血病琼脂凝胶免疫扩散（AGID）</w:t>
      </w:r>
      <w:proofErr w:type="gramStart"/>
      <w:r>
        <w:rPr>
          <w:rFonts w:asciiTheme="minorEastAsia" w:eastAsiaTheme="minorEastAsia" w:hAnsiTheme="minorEastAsia" w:cs="Arial" w:hint="eastAsia"/>
          <w:sz w:val="28"/>
          <w:szCs w:val="28"/>
        </w:rPr>
        <w:t>试剂盒对相关</w:t>
      </w:r>
      <w:proofErr w:type="gramEnd"/>
      <w:r>
        <w:rPr>
          <w:rFonts w:asciiTheme="minorEastAsia" w:eastAsiaTheme="minorEastAsia" w:hAnsiTheme="minorEastAsia" w:cs="Arial" w:hint="eastAsia"/>
          <w:sz w:val="28"/>
          <w:szCs w:val="28"/>
        </w:rPr>
        <w:t>参考血清的检测效果均较好，见表1。</w:t>
      </w:r>
    </w:p>
    <w:p w:rsidR="00DE630E" w:rsidRDefault="00F16CBE">
      <w:pPr>
        <w:spacing w:line="360" w:lineRule="auto"/>
        <w:jc w:val="center"/>
        <w:rPr>
          <w:sz w:val="24"/>
        </w:rPr>
      </w:pPr>
      <w:r>
        <w:rPr>
          <w:rFonts w:hint="eastAsia"/>
          <w:b/>
          <w:bCs/>
          <w:sz w:val="24"/>
        </w:rPr>
        <w:t>表</w:t>
      </w:r>
      <w:r>
        <w:rPr>
          <w:rFonts w:hint="eastAsia"/>
          <w:b/>
          <w:bCs/>
          <w:sz w:val="24"/>
        </w:rPr>
        <w:t xml:space="preserve">1 </w:t>
      </w:r>
      <w:r>
        <w:rPr>
          <w:rFonts w:hint="eastAsia"/>
          <w:b/>
          <w:bCs/>
          <w:sz w:val="24"/>
        </w:rPr>
        <w:t>牛白血病病毒抗体检测</w:t>
      </w:r>
      <w:proofErr w:type="gramStart"/>
      <w:r>
        <w:rPr>
          <w:rFonts w:hint="eastAsia"/>
          <w:b/>
          <w:bCs/>
          <w:sz w:val="24"/>
        </w:rPr>
        <w:t>试剂盒对参考</w:t>
      </w:r>
      <w:proofErr w:type="gramEnd"/>
      <w:r>
        <w:rPr>
          <w:rFonts w:hint="eastAsia"/>
          <w:b/>
          <w:bCs/>
          <w:sz w:val="24"/>
        </w:rPr>
        <w:t>血清的检测结果</w:t>
      </w:r>
    </w:p>
    <w:tbl>
      <w:tblPr>
        <w:tblW w:w="8264" w:type="dxa"/>
        <w:jc w:val="center"/>
        <w:tblLayout w:type="fixed"/>
        <w:tblLook w:val="04A0" w:firstRow="1" w:lastRow="0" w:firstColumn="1" w:lastColumn="0" w:noHBand="0" w:noVBand="1"/>
      </w:tblPr>
      <w:tblGrid>
        <w:gridCol w:w="1230"/>
        <w:gridCol w:w="2059"/>
        <w:gridCol w:w="2632"/>
        <w:gridCol w:w="2343"/>
      </w:tblGrid>
      <w:tr w:rsidR="00DE630E">
        <w:trPr>
          <w:trHeight w:val="297"/>
          <w:jc w:val="center"/>
        </w:trPr>
        <w:tc>
          <w:tcPr>
            <w:tcW w:w="1230" w:type="dxa"/>
            <w:tcBorders>
              <w:top w:val="single" w:sz="4" w:space="0" w:color="auto"/>
              <w:left w:val="nil"/>
              <w:bottom w:val="single" w:sz="4" w:space="0" w:color="auto"/>
              <w:right w:val="nil"/>
            </w:tcBorders>
          </w:tcPr>
          <w:p w:rsidR="00DE630E" w:rsidRDefault="00DE630E">
            <w:pPr>
              <w:spacing w:line="360" w:lineRule="auto"/>
              <w:ind w:firstLineChars="200" w:firstLine="480"/>
              <w:jc w:val="center"/>
              <w:rPr>
                <w:rFonts w:asciiTheme="minorEastAsia" w:eastAsiaTheme="minorEastAsia" w:hAnsiTheme="minorEastAsia" w:cs="Arial"/>
                <w:sz w:val="24"/>
              </w:rPr>
            </w:pPr>
          </w:p>
        </w:tc>
        <w:tc>
          <w:tcPr>
            <w:tcW w:w="2059" w:type="dxa"/>
            <w:tcBorders>
              <w:top w:val="single" w:sz="4" w:space="0" w:color="auto"/>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OIE参考血清E05</w:t>
            </w:r>
          </w:p>
        </w:tc>
        <w:tc>
          <w:tcPr>
            <w:tcW w:w="2632" w:type="dxa"/>
            <w:tcBorders>
              <w:top w:val="single" w:sz="4" w:space="0" w:color="auto"/>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OIE弱阳性参考血清</w:t>
            </w:r>
          </w:p>
        </w:tc>
        <w:tc>
          <w:tcPr>
            <w:tcW w:w="2343" w:type="dxa"/>
            <w:tcBorders>
              <w:top w:val="single" w:sz="4" w:space="0" w:color="auto"/>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OIE阴性参考血清</w:t>
            </w:r>
          </w:p>
        </w:tc>
      </w:tr>
      <w:tr w:rsidR="00DE630E">
        <w:trPr>
          <w:jc w:val="center"/>
        </w:trPr>
        <w:tc>
          <w:tcPr>
            <w:tcW w:w="1230" w:type="dxa"/>
            <w:tcBorders>
              <w:top w:val="single" w:sz="4" w:space="0" w:color="auto"/>
              <w:left w:val="nil"/>
              <w:bottom w:val="single" w:sz="4" w:space="0" w:color="auto"/>
              <w:right w:val="nil"/>
            </w:tcBorders>
          </w:tcPr>
          <w:p w:rsidR="00DE630E" w:rsidRDefault="00F16CBE">
            <w:pPr>
              <w:spacing w:line="360" w:lineRule="auto"/>
              <w:ind w:firstLineChars="200" w:firstLine="480"/>
              <w:jc w:val="center"/>
              <w:rPr>
                <w:rFonts w:asciiTheme="minorEastAsia" w:eastAsiaTheme="minorEastAsia" w:hAnsiTheme="minorEastAsia" w:cs="Arial"/>
                <w:sz w:val="24"/>
              </w:rPr>
            </w:pPr>
            <w:r>
              <w:rPr>
                <w:rFonts w:asciiTheme="minorEastAsia" w:eastAsiaTheme="minorEastAsia" w:hAnsiTheme="minorEastAsia" w:cs="Arial" w:hint="eastAsia"/>
                <w:sz w:val="24"/>
              </w:rPr>
              <w:t>S/N%</w:t>
            </w:r>
          </w:p>
        </w:tc>
        <w:tc>
          <w:tcPr>
            <w:tcW w:w="2059" w:type="dxa"/>
            <w:tcBorders>
              <w:top w:val="single" w:sz="4" w:space="0" w:color="auto"/>
              <w:left w:val="nil"/>
              <w:bottom w:val="single" w:sz="4" w:space="0" w:color="auto"/>
              <w:right w:val="nil"/>
            </w:tcBorders>
          </w:tcPr>
          <w:p w:rsidR="00DE630E" w:rsidRDefault="00F16CBE">
            <w:pPr>
              <w:spacing w:line="360" w:lineRule="auto"/>
              <w:ind w:firstLineChars="200" w:firstLine="480"/>
              <w:jc w:val="center"/>
              <w:rPr>
                <w:rFonts w:asciiTheme="minorEastAsia" w:eastAsiaTheme="minorEastAsia" w:hAnsiTheme="minorEastAsia" w:cs="Arial"/>
                <w:sz w:val="24"/>
              </w:rPr>
            </w:pPr>
            <w:r>
              <w:rPr>
                <w:rFonts w:asciiTheme="minorEastAsia" w:eastAsiaTheme="minorEastAsia" w:hAnsiTheme="minorEastAsia" w:cs="Arial" w:hint="eastAsia"/>
                <w:sz w:val="24"/>
              </w:rPr>
              <w:t>12</w:t>
            </w:r>
          </w:p>
        </w:tc>
        <w:tc>
          <w:tcPr>
            <w:tcW w:w="2632" w:type="dxa"/>
            <w:tcBorders>
              <w:top w:val="single" w:sz="4" w:space="0" w:color="auto"/>
              <w:left w:val="nil"/>
              <w:bottom w:val="single" w:sz="4" w:space="0" w:color="auto"/>
              <w:right w:val="nil"/>
            </w:tcBorders>
          </w:tcPr>
          <w:p w:rsidR="00DE630E" w:rsidRDefault="00F16CBE">
            <w:pPr>
              <w:spacing w:line="360" w:lineRule="auto"/>
              <w:ind w:firstLineChars="200" w:firstLine="480"/>
              <w:jc w:val="center"/>
              <w:rPr>
                <w:rFonts w:asciiTheme="minorEastAsia" w:eastAsiaTheme="minorEastAsia" w:hAnsiTheme="minorEastAsia" w:cs="Arial"/>
                <w:sz w:val="24"/>
              </w:rPr>
            </w:pPr>
            <w:r>
              <w:rPr>
                <w:rFonts w:asciiTheme="minorEastAsia" w:eastAsiaTheme="minorEastAsia" w:hAnsiTheme="minorEastAsia" w:cs="Arial" w:hint="eastAsia"/>
                <w:sz w:val="24"/>
              </w:rPr>
              <w:t>27</w:t>
            </w:r>
          </w:p>
        </w:tc>
        <w:tc>
          <w:tcPr>
            <w:tcW w:w="2343" w:type="dxa"/>
            <w:tcBorders>
              <w:top w:val="single" w:sz="4" w:space="0" w:color="auto"/>
              <w:left w:val="nil"/>
              <w:bottom w:val="single" w:sz="4" w:space="0" w:color="auto"/>
              <w:right w:val="nil"/>
            </w:tcBorders>
            <w:vAlign w:val="center"/>
          </w:tcPr>
          <w:p w:rsidR="00DE630E" w:rsidRDefault="00F16CBE">
            <w:pPr>
              <w:spacing w:line="360" w:lineRule="auto"/>
              <w:ind w:firstLineChars="200" w:firstLine="480"/>
              <w:jc w:val="center"/>
              <w:rPr>
                <w:rFonts w:asciiTheme="minorEastAsia" w:eastAsiaTheme="minorEastAsia" w:hAnsiTheme="minorEastAsia" w:cs="Arial"/>
                <w:sz w:val="24"/>
              </w:rPr>
            </w:pPr>
            <w:r>
              <w:rPr>
                <w:rFonts w:asciiTheme="minorEastAsia" w:eastAsiaTheme="minorEastAsia" w:hAnsiTheme="minorEastAsia" w:cs="Arial" w:hint="eastAsia"/>
                <w:sz w:val="24"/>
              </w:rPr>
              <w:t>95</w:t>
            </w:r>
          </w:p>
        </w:tc>
      </w:tr>
    </w:tbl>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注：判定标准：S/N%=100</w:t>
      </w:r>
      <w:r>
        <w:rPr>
          <w:rFonts w:asciiTheme="minorEastAsia" w:eastAsiaTheme="minorEastAsia" w:hAnsiTheme="minorEastAsia" w:cs="Arial"/>
          <w:sz w:val="28"/>
          <w:szCs w:val="28"/>
        </w:rPr>
        <w:t>×</w:t>
      </w:r>
      <w:r>
        <w:rPr>
          <w:rFonts w:asciiTheme="minorEastAsia" w:eastAsiaTheme="minorEastAsia" w:hAnsiTheme="minorEastAsia" w:cs="Arial" w:hint="eastAsia"/>
          <w:sz w:val="28"/>
          <w:szCs w:val="28"/>
        </w:rPr>
        <w:t>A/N；S/N%≥40，为抗体阴性；S/N%&lt;40，为抗体阳性。</w:t>
      </w:r>
    </w:p>
    <w:p w:rsidR="00DE630E" w:rsidRDefault="00F16CBE">
      <w:pPr>
        <w:spacing w:line="360" w:lineRule="auto"/>
        <w:jc w:val="center"/>
        <w:rPr>
          <w:sz w:val="24"/>
        </w:rPr>
      </w:pPr>
      <w:r>
        <w:rPr>
          <w:rFonts w:hint="eastAsia"/>
          <w:b/>
          <w:bCs/>
          <w:sz w:val="24"/>
        </w:rPr>
        <w:t>表</w:t>
      </w:r>
      <w:r>
        <w:rPr>
          <w:rFonts w:hint="eastAsia"/>
          <w:b/>
          <w:bCs/>
          <w:sz w:val="24"/>
        </w:rPr>
        <w:t xml:space="preserve">2 </w:t>
      </w:r>
      <w:r>
        <w:rPr>
          <w:rFonts w:hint="eastAsia"/>
          <w:b/>
          <w:bCs/>
          <w:sz w:val="24"/>
        </w:rPr>
        <w:t>牛白血病琼脂凝胶免疫扩散（</w:t>
      </w:r>
      <w:r>
        <w:rPr>
          <w:rFonts w:hint="eastAsia"/>
          <w:b/>
          <w:bCs/>
          <w:sz w:val="24"/>
        </w:rPr>
        <w:t>AGID</w:t>
      </w:r>
      <w:r>
        <w:rPr>
          <w:rFonts w:hint="eastAsia"/>
          <w:b/>
          <w:bCs/>
          <w:sz w:val="24"/>
        </w:rPr>
        <w:t>）</w:t>
      </w:r>
      <w:proofErr w:type="gramStart"/>
      <w:r>
        <w:rPr>
          <w:rFonts w:hint="eastAsia"/>
          <w:b/>
          <w:bCs/>
          <w:sz w:val="24"/>
        </w:rPr>
        <w:t>试剂盒对参考</w:t>
      </w:r>
      <w:proofErr w:type="gramEnd"/>
      <w:r>
        <w:rPr>
          <w:rFonts w:hint="eastAsia"/>
          <w:b/>
          <w:bCs/>
          <w:sz w:val="24"/>
        </w:rPr>
        <w:t>血清的检测结果</w:t>
      </w:r>
    </w:p>
    <w:tbl>
      <w:tblPr>
        <w:tblW w:w="7917" w:type="dxa"/>
        <w:jc w:val="center"/>
        <w:tblLayout w:type="fixed"/>
        <w:tblLook w:val="04A0" w:firstRow="1" w:lastRow="0" w:firstColumn="1" w:lastColumn="0" w:noHBand="0" w:noVBand="1"/>
      </w:tblPr>
      <w:tblGrid>
        <w:gridCol w:w="1315"/>
        <w:gridCol w:w="2073"/>
        <w:gridCol w:w="2359"/>
        <w:gridCol w:w="2170"/>
      </w:tblGrid>
      <w:tr w:rsidR="00DE630E">
        <w:trPr>
          <w:trHeight w:val="297"/>
          <w:jc w:val="center"/>
        </w:trPr>
        <w:tc>
          <w:tcPr>
            <w:tcW w:w="1315" w:type="dxa"/>
            <w:tcBorders>
              <w:top w:val="single" w:sz="4" w:space="0" w:color="auto"/>
              <w:left w:val="nil"/>
              <w:bottom w:val="single" w:sz="4" w:space="0" w:color="auto"/>
              <w:right w:val="nil"/>
            </w:tcBorders>
          </w:tcPr>
          <w:p w:rsidR="00DE630E" w:rsidRDefault="00DE630E">
            <w:pPr>
              <w:spacing w:line="360" w:lineRule="auto"/>
              <w:jc w:val="center"/>
              <w:rPr>
                <w:rFonts w:asciiTheme="minorEastAsia" w:eastAsiaTheme="minorEastAsia" w:hAnsiTheme="minorEastAsia" w:cs="Arial"/>
                <w:sz w:val="24"/>
              </w:rPr>
            </w:pPr>
          </w:p>
        </w:tc>
        <w:tc>
          <w:tcPr>
            <w:tcW w:w="2073" w:type="dxa"/>
            <w:tcBorders>
              <w:top w:val="single" w:sz="4" w:space="0" w:color="auto"/>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OIE参考血清E05</w:t>
            </w:r>
          </w:p>
        </w:tc>
        <w:tc>
          <w:tcPr>
            <w:tcW w:w="2359" w:type="dxa"/>
            <w:tcBorders>
              <w:top w:val="single" w:sz="4" w:space="0" w:color="auto"/>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OIE弱阳性参考血清</w:t>
            </w:r>
          </w:p>
        </w:tc>
        <w:tc>
          <w:tcPr>
            <w:tcW w:w="2170" w:type="dxa"/>
            <w:tcBorders>
              <w:top w:val="single" w:sz="4" w:space="0" w:color="auto"/>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OIE阴性参考血清</w:t>
            </w:r>
          </w:p>
        </w:tc>
      </w:tr>
      <w:tr w:rsidR="00DE630E">
        <w:trPr>
          <w:jc w:val="center"/>
        </w:trPr>
        <w:tc>
          <w:tcPr>
            <w:tcW w:w="1315" w:type="dxa"/>
            <w:tcBorders>
              <w:top w:val="single" w:sz="4" w:space="0" w:color="auto"/>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AGID结果</w:t>
            </w:r>
          </w:p>
        </w:tc>
        <w:tc>
          <w:tcPr>
            <w:tcW w:w="2073" w:type="dxa"/>
            <w:tcBorders>
              <w:top w:val="single" w:sz="4" w:space="0" w:color="auto"/>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w:t>
            </w:r>
          </w:p>
        </w:tc>
        <w:tc>
          <w:tcPr>
            <w:tcW w:w="2359" w:type="dxa"/>
            <w:tcBorders>
              <w:top w:val="single" w:sz="4" w:space="0" w:color="auto"/>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w:t>
            </w:r>
          </w:p>
        </w:tc>
        <w:tc>
          <w:tcPr>
            <w:tcW w:w="2170" w:type="dxa"/>
            <w:tcBorders>
              <w:top w:val="single" w:sz="4" w:space="0" w:color="auto"/>
              <w:left w:val="nil"/>
              <w:bottom w:val="single" w:sz="4" w:space="0" w:color="auto"/>
              <w:right w:val="nil"/>
            </w:tcBorders>
            <w:vAlign w:val="center"/>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w:t>
            </w:r>
          </w:p>
        </w:tc>
      </w:tr>
    </w:tbl>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注：阳性对照血清孔与抗原</w:t>
      </w:r>
      <w:proofErr w:type="gramStart"/>
      <w:r>
        <w:rPr>
          <w:rFonts w:asciiTheme="minorEastAsia" w:eastAsiaTheme="minorEastAsia" w:hAnsiTheme="minorEastAsia" w:cs="Arial" w:hint="eastAsia"/>
          <w:sz w:val="28"/>
          <w:szCs w:val="28"/>
        </w:rPr>
        <w:t>孔之间</w:t>
      </w:r>
      <w:proofErr w:type="gramEnd"/>
      <w:r>
        <w:rPr>
          <w:rFonts w:asciiTheme="minorEastAsia" w:eastAsiaTheme="minorEastAsia" w:hAnsiTheme="minorEastAsia" w:cs="Arial" w:hint="eastAsia"/>
          <w:sz w:val="28"/>
          <w:szCs w:val="28"/>
        </w:rPr>
        <w:t>形成一条清晰、致密的白色沉淀线；弱阳性对照血清孔与抗原之间形成一条比较清晰、但不致密的白色沉淀线；血清与抗原没有形成一条特异性沉淀线，并且不使阳性对照血清线弯曲,判为阴性。</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 xml:space="preserve">   1.1.4  病毒抗体ELISA检测方法与琼脂凝胶免疫扩散（AGID）方法的分析敏感性测定： 将OIE参考血清E05分别用10份混合血清样品和单份血清样品进行系列稀释，同时进行检测，每个稀释度设2个重复，以检出阳性结果的最高稀释倍数作为灵敏度分析结果。牛白血病病毒 gp51 抗体检测试剂盒（Enzootic Bovine </w:t>
      </w:r>
      <w:proofErr w:type="spellStart"/>
      <w:r>
        <w:rPr>
          <w:rFonts w:asciiTheme="minorEastAsia" w:eastAsiaTheme="minorEastAsia" w:hAnsiTheme="minorEastAsia" w:cs="Arial" w:hint="eastAsia"/>
          <w:sz w:val="28"/>
          <w:szCs w:val="28"/>
        </w:rPr>
        <w:t>Leukosis</w:t>
      </w:r>
      <w:proofErr w:type="spellEnd"/>
      <w:r>
        <w:rPr>
          <w:rFonts w:asciiTheme="minorEastAsia" w:eastAsiaTheme="minorEastAsia" w:hAnsiTheme="minorEastAsia" w:cs="Arial" w:hint="eastAsia"/>
          <w:sz w:val="28"/>
          <w:szCs w:val="28"/>
        </w:rPr>
        <w:t xml:space="preserve"> Virus （BLV）gp51 Antibody Test Kit ）和牛白血病琼脂凝胶免疫扩散（AGID）</w:t>
      </w:r>
      <w:proofErr w:type="gramStart"/>
      <w:r>
        <w:rPr>
          <w:rFonts w:asciiTheme="minorEastAsia" w:eastAsiaTheme="minorEastAsia" w:hAnsiTheme="minorEastAsia" w:cs="Arial" w:hint="eastAsia"/>
          <w:sz w:val="28"/>
          <w:szCs w:val="28"/>
        </w:rPr>
        <w:t>试剂盒对</w:t>
      </w:r>
      <w:proofErr w:type="gramEnd"/>
      <w:r>
        <w:rPr>
          <w:rFonts w:asciiTheme="minorEastAsia" w:eastAsiaTheme="minorEastAsia" w:hAnsiTheme="minorEastAsia" w:cs="Arial" w:hint="eastAsia"/>
          <w:sz w:val="28"/>
          <w:szCs w:val="28"/>
        </w:rPr>
        <w:t>OIE参考血清E05的最高稀释倍数均为1：100（10份混合血清样品）和1：10（单份血清样品）。</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1.1.5  病毒抗体ELISA检测方法及琼脂凝胶免疫扩散（AGID）方法交叉反应试验：采用牛O型口蹄疫、牛A型口蹄疫、牛布病、牛结核、牛传染性支气管炎、牛病毒性腹泻等抗体阳性血清各4份，应用牛白血病抗体ELISA检测方法与琼脂凝胶免疫扩散（AGID）方法进行检测，结果显示检测方法与上述疫病的抗体阳性血清均无交叉反应。</w:t>
      </w:r>
    </w:p>
    <w:p w:rsidR="00DE630E" w:rsidRDefault="00F16CBE">
      <w:pPr>
        <w:spacing w:line="360" w:lineRule="auto"/>
        <w:ind w:firstLineChars="200" w:firstLine="560"/>
        <w:rPr>
          <w:rFonts w:ascii="宋体" w:hAnsi="宋体" w:cs="Arial"/>
          <w:sz w:val="28"/>
          <w:szCs w:val="28"/>
        </w:rPr>
      </w:pPr>
      <w:r>
        <w:rPr>
          <w:rFonts w:ascii="宋体" w:hAnsi="宋体" w:cs="Arial" w:hint="eastAsia"/>
          <w:sz w:val="28"/>
          <w:szCs w:val="28"/>
        </w:rPr>
        <w:t>1.1.6 田间应用试验： 应用标准所列ELISA检测方法对采集自新疆、青海和甘肃等全国26个省（市）的养殖场、屠宰场、</w:t>
      </w:r>
      <w:proofErr w:type="gramStart"/>
      <w:r>
        <w:rPr>
          <w:rFonts w:ascii="宋体" w:hAnsi="宋体" w:cs="Arial" w:hint="eastAsia"/>
          <w:sz w:val="28"/>
          <w:szCs w:val="28"/>
        </w:rPr>
        <w:t>散养户牛血清</w:t>
      </w:r>
      <w:proofErr w:type="gramEnd"/>
      <w:r>
        <w:rPr>
          <w:rFonts w:ascii="宋体" w:hAnsi="宋体" w:cs="Arial" w:hint="eastAsia"/>
          <w:sz w:val="28"/>
          <w:szCs w:val="28"/>
        </w:rPr>
        <w:t>共3120份进行检测，其中每个省份样品总数为120份，结果检出阳性牛血清59份，阴性牛血清3061份。血清阳性率为1.89%（见表3）。其中从贵州省收集的样品中检出阳性样本12份，阳性率为10%；从湖南省和西藏自治区收集份样品中各检测出6份阳性样本，阳性率均为5%；从甘肃省、宁夏、青海和广西自治区收集份样品中各检测出4份阳性样本，阳性率均为3.33%；内蒙古自治区收集的样品中检测出阳性样品3份，阳性率2.5%；湖北省、湖南省、四川省各检出8份阳性样本，阳性率均为6.67%；宁夏自治区、新疆生产建设兵团各检出7份阳性样品，阳性率为5.83%； 西藏自治区、青海省、重庆市、云南省各检出阳性样品6份阳性样品，阳性率为5%；山西省、陕西省检出5份阳性样品，阳性率为4.17%；内蒙古自治区、浙江省、天津市各检出4份阳性样本，阳性率3.33%；福建省检出3份阳性样本，阳性率为2.5%；山西省、陕西省、浙江省、上海市和湖北市各检出2份阳性样本，阳性率均为1.67%；河南省、辽宁、黑龙江省、新疆兵团和北京市各检出了1份阳性样品，阳性率为0.83%；其余省份均未检测出阳性样本。</w:t>
      </w:r>
    </w:p>
    <w:p w:rsidR="00DE630E" w:rsidRDefault="00F16CBE">
      <w:pPr>
        <w:spacing w:line="360" w:lineRule="auto"/>
        <w:jc w:val="center"/>
        <w:rPr>
          <w:b/>
          <w:bCs/>
          <w:sz w:val="24"/>
        </w:rPr>
      </w:pPr>
      <w:r>
        <w:rPr>
          <w:rFonts w:hint="eastAsia"/>
          <w:b/>
          <w:bCs/>
          <w:sz w:val="24"/>
        </w:rPr>
        <w:t>表</w:t>
      </w:r>
      <w:r>
        <w:rPr>
          <w:rFonts w:hint="eastAsia"/>
          <w:b/>
          <w:bCs/>
          <w:sz w:val="24"/>
        </w:rPr>
        <w:t xml:space="preserve">3  </w:t>
      </w:r>
      <w:r>
        <w:rPr>
          <w:rFonts w:hint="eastAsia"/>
          <w:b/>
          <w:bCs/>
          <w:sz w:val="24"/>
        </w:rPr>
        <w:t>牛白血病抗体</w:t>
      </w:r>
      <w:r>
        <w:rPr>
          <w:rFonts w:hint="eastAsia"/>
          <w:b/>
          <w:bCs/>
          <w:sz w:val="24"/>
        </w:rPr>
        <w:t>ELISA</w:t>
      </w:r>
      <w:r>
        <w:rPr>
          <w:rFonts w:hint="eastAsia"/>
          <w:b/>
          <w:bCs/>
          <w:sz w:val="24"/>
        </w:rPr>
        <w:t>检测方法的应用试验结果</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8"/>
        <w:gridCol w:w="1446"/>
        <w:gridCol w:w="1936"/>
        <w:gridCol w:w="1637"/>
        <w:gridCol w:w="1690"/>
        <w:gridCol w:w="1419"/>
      </w:tblGrid>
      <w:tr w:rsidR="00DE630E">
        <w:tc>
          <w:tcPr>
            <w:tcW w:w="2674" w:type="dxa"/>
            <w:gridSpan w:val="2"/>
            <w:tcBorders>
              <w:top w:val="single" w:sz="4" w:space="0" w:color="auto"/>
              <w:left w:val="nil"/>
              <w:bottom w:val="single" w:sz="4" w:space="0" w:color="auto"/>
              <w:right w:val="nil"/>
            </w:tcBorders>
            <w:vAlign w:val="center"/>
          </w:tcPr>
          <w:p w:rsidR="00DE630E" w:rsidRDefault="00F16CBE">
            <w:pPr>
              <w:jc w:val="center"/>
            </w:pPr>
            <w:r>
              <w:rPr>
                <w:rFonts w:hint="eastAsia"/>
              </w:rPr>
              <w:t>动物来源</w:t>
            </w:r>
          </w:p>
        </w:tc>
        <w:tc>
          <w:tcPr>
            <w:tcW w:w="1936" w:type="dxa"/>
            <w:tcBorders>
              <w:top w:val="single" w:sz="4" w:space="0" w:color="auto"/>
              <w:left w:val="nil"/>
              <w:bottom w:val="single" w:sz="4" w:space="0" w:color="auto"/>
              <w:right w:val="nil"/>
            </w:tcBorders>
            <w:vAlign w:val="center"/>
          </w:tcPr>
          <w:p w:rsidR="00DE630E" w:rsidRDefault="00F16CBE">
            <w:r>
              <w:rPr>
                <w:rFonts w:hint="eastAsia"/>
              </w:rPr>
              <w:t>临床牛血清的检测</w:t>
            </w:r>
          </w:p>
        </w:tc>
        <w:tc>
          <w:tcPr>
            <w:tcW w:w="1637" w:type="dxa"/>
            <w:tcBorders>
              <w:top w:val="single" w:sz="4" w:space="0" w:color="auto"/>
              <w:left w:val="nil"/>
              <w:bottom w:val="single" w:sz="4" w:space="0" w:color="auto"/>
              <w:right w:val="nil"/>
            </w:tcBorders>
            <w:vAlign w:val="center"/>
          </w:tcPr>
          <w:p w:rsidR="00DE630E" w:rsidRDefault="00F16CBE">
            <w:pPr>
              <w:jc w:val="center"/>
            </w:pPr>
            <w:r>
              <w:rPr>
                <w:rFonts w:hint="eastAsia"/>
              </w:rPr>
              <w:t>阳性数（份）</w:t>
            </w:r>
          </w:p>
        </w:tc>
        <w:tc>
          <w:tcPr>
            <w:tcW w:w="1690" w:type="dxa"/>
            <w:tcBorders>
              <w:top w:val="single" w:sz="4" w:space="0" w:color="auto"/>
              <w:left w:val="nil"/>
              <w:bottom w:val="single" w:sz="4" w:space="0" w:color="auto"/>
              <w:right w:val="nil"/>
            </w:tcBorders>
            <w:vAlign w:val="center"/>
          </w:tcPr>
          <w:p w:rsidR="00DE630E" w:rsidRDefault="00F16CBE">
            <w:pPr>
              <w:jc w:val="center"/>
            </w:pPr>
            <w:r>
              <w:rPr>
                <w:rFonts w:hint="eastAsia"/>
              </w:rPr>
              <w:t>阳性率（</w:t>
            </w:r>
            <w:r>
              <w:rPr>
                <w:rFonts w:hint="eastAsia"/>
              </w:rPr>
              <w:t>%</w:t>
            </w:r>
            <w:r>
              <w:rPr>
                <w:rFonts w:hint="eastAsia"/>
              </w:rPr>
              <w:t>）</w:t>
            </w:r>
          </w:p>
        </w:tc>
        <w:tc>
          <w:tcPr>
            <w:tcW w:w="1419" w:type="dxa"/>
            <w:tcBorders>
              <w:top w:val="single" w:sz="4" w:space="0" w:color="auto"/>
              <w:left w:val="nil"/>
              <w:bottom w:val="single" w:sz="4" w:space="0" w:color="auto"/>
              <w:right w:val="nil"/>
            </w:tcBorders>
            <w:vAlign w:val="center"/>
          </w:tcPr>
          <w:p w:rsidR="00DE630E" w:rsidRDefault="00F16CBE">
            <w:pPr>
              <w:jc w:val="center"/>
            </w:pPr>
            <w:r>
              <w:rPr>
                <w:rFonts w:hint="eastAsia"/>
              </w:rPr>
              <w:t>阳性率（</w:t>
            </w:r>
            <w:r>
              <w:rPr>
                <w:rFonts w:hint="eastAsia"/>
              </w:rPr>
              <w:t>%</w:t>
            </w:r>
            <w:r>
              <w:rPr>
                <w:rFonts w:hint="eastAsia"/>
              </w:rPr>
              <w:t>）</w:t>
            </w:r>
          </w:p>
        </w:tc>
      </w:tr>
      <w:tr w:rsidR="00DE630E">
        <w:tc>
          <w:tcPr>
            <w:tcW w:w="1228" w:type="dxa"/>
            <w:vMerge w:val="restart"/>
            <w:tcBorders>
              <w:top w:val="single" w:sz="4" w:space="0" w:color="auto"/>
              <w:left w:val="nil"/>
              <w:bottom w:val="nil"/>
              <w:right w:val="nil"/>
            </w:tcBorders>
            <w:vAlign w:val="center"/>
          </w:tcPr>
          <w:p w:rsidR="00DE630E" w:rsidRDefault="00F16CBE">
            <w:pPr>
              <w:jc w:val="center"/>
            </w:pPr>
            <w:r>
              <w:rPr>
                <w:rFonts w:hint="eastAsia"/>
              </w:rPr>
              <w:t>河南</w:t>
            </w:r>
            <w:r>
              <w:rPr>
                <w:rFonts w:hint="eastAsia"/>
              </w:rPr>
              <w:t>1</w:t>
            </w:r>
          </w:p>
        </w:tc>
        <w:tc>
          <w:tcPr>
            <w:tcW w:w="1446" w:type="dxa"/>
            <w:tcBorders>
              <w:top w:val="single" w:sz="4" w:space="0" w:color="auto"/>
              <w:left w:val="nil"/>
              <w:bottom w:val="nil"/>
              <w:right w:val="nil"/>
            </w:tcBorders>
            <w:vAlign w:val="center"/>
          </w:tcPr>
          <w:p w:rsidR="00DE630E" w:rsidRDefault="00F16CBE">
            <w:pPr>
              <w:jc w:val="center"/>
            </w:pPr>
            <w:r>
              <w:rPr>
                <w:rFonts w:hint="eastAsia"/>
              </w:rPr>
              <w:t>养殖场</w:t>
            </w:r>
          </w:p>
        </w:tc>
        <w:tc>
          <w:tcPr>
            <w:tcW w:w="1936" w:type="dxa"/>
            <w:tcBorders>
              <w:top w:val="single" w:sz="4" w:space="0" w:color="auto"/>
              <w:left w:val="nil"/>
              <w:bottom w:val="nil"/>
              <w:right w:val="nil"/>
            </w:tcBorders>
            <w:vAlign w:val="center"/>
          </w:tcPr>
          <w:p w:rsidR="00DE630E" w:rsidRDefault="00F16CBE">
            <w:pPr>
              <w:jc w:val="center"/>
            </w:pPr>
            <w:r>
              <w:rPr>
                <w:rFonts w:hint="eastAsia"/>
              </w:rPr>
              <w:t>60</w:t>
            </w:r>
          </w:p>
        </w:tc>
        <w:tc>
          <w:tcPr>
            <w:tcW w:w="1637" w:type="dxa"/>
            <w:tcBorders>
              <w:top w:val="single" w:sz="4" w:space="0" w:color="auto"/>
              <w:left w:val="nil"/>
              <w:bottom w:val="nil"/>
              <w:right w:val="nil"/>
            </w:tcBorders>
            <w:vAlign w:val="center"/>
          </w:tcPr>
          <w:p w:rsidR="00DE630E" w:rsidRDefault="00F16CBE">
            <w:pPr>
              <w:jc w:val="center"/>
            </w:pPr>
            <w:r>
              <w:rPr>
                <w:rFonts w:hint="eastAsia"/>
              </w:rPr>
              <w:t>0</w:t>
            </w:r>
          </w:p>
        </w:tc>
        <w:tc>
          <w:tcPr>
            <w:tcW w:w="1690" w:type="dxa"/>
            <w:tcBorders>
              <w:top w:val="single" w:sz="4" w:space="0" w:color="auto"/>
              <w:left w:val="nil"/>
              <w:bottom w:val="nil"/>
              <w:right w:val="nil"/>
            </w:tcBorders>
            <w:vAlign w:val="center"/>
          </w:tcPr>
          <w:p w:rsidR="00DE630E" w:rsidRDefault="00F16CBE">
            <w:pPr>
              <w:widowControl/>
              <w:jc w:val="center"/>
              <w:textAlignment w:val="center"/>
              <w:rPr>
                <w:rFonts w:ascii="宋体" w:hAnsi="宋体" w:cs="宋体"/>
                <w:kern w:val="0"/>
                <w:sz w:val="22"/>
                <w:szCs w:val="22"/>
              </w:rPr>
            </w:pPr>
            <w:r>
              <w:rPr>
                <w:color w:val="000000"/>
                <w:kern w:val="0"/>
                <w:szCs w:val="21"/>
              </w:rPr>
              <w:t>0</w:t>
            </w:r>
          </w:p>
        </w:tc>
        <w:tc>
          <w:tcPr>
            <w:tcW w:w="1419" w:type="dxa"/>
            <w:vMerge w:val="restart"/>
            <w:tcBorders>
              <w:top w:val="single" w:sz="4" w:space="0" w:color="auto"/>
              <w:left w:val="nil"/>
              <w:right w:val="nil"/>
            </w:tcBorders>
            <w:vAlign w:val="center"/>
          </w:tcPr>
          <w:p w:rsidR="00DE630E" w:rsidRDefault="00F16CBE">
            <w:pPr>
              <w:widowControl/>
              <w:jc w:val="center"/>
              <w:rPr>
                <w:rFonts w:ascii="宋体" w:hAnsi="宋体" w:cs="宋体"/>
                <w:kern w:val="0"/>
                <w:sz w:val="22"/>
                <w:szCs w:val="22"/>
              </w:rPr>
            </w:pPr>
            <w:r>
              <w:rPr>
                <w:rFonts w:hint="eastAsia"/>
                <w:color w:val="000000"/>
                <w:sz w:val="22"/>
                <w:szCs w:val="22"/>
              </w:rPr>
              <w:t>0.83</w:t>
            </w:r>
          </w:p>
        </w:tc>
      </w:tr>
      <w:tr w:rsidR="00DE630E">
        <w:tc>
          <w:tcPr>
            <w:tcW w:w="1228" w:type="dxa"/>
            <w:vMerge/>
            <w:tcBorders>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rFonts w:ascii="宋体" w:hAnsi="宋体" w:cs="宋体"/>
                <w:color w:val="000000"/>
                <w:sz w:val="22"/>
                <w:szCs w:val="22"/>
              </w:rPr>
            </w:pPr>
            <w:r>
              <w:rPr>
                <w:rFonts w:hint="eastAsia"/>
                <w:color w:val="000000"/>
                <w:kern w:val="0"/>
                <w:szCs w:val="21"/>
              </w:rPr>
              <w:t>0</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tcBorders>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rFonts w:ascii="宋体" w:hAnsi="宋体" w:cs="宋体"/>
                <w:color w:val="000000"/>
                <w:sz w:val="22"/>
                <w:szCs w:val="22"/>
              </w:rPr>
            </w:pPr>
            <w:r>
              <w:rPr>
                <w:color w:val="000000"/>
                <w:kern w:val="0"/>
                <w:szCs w:val="21"/>
              </w:rPr>
              <w:t>5</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val="restart"/>
            <w:tcBorders>
              <w:top w:val="nil"/>
              <w:left w:val="nil"/>
              <w:bottom w:val="nil"/>
              <w:right w:val="nil"/>
            </w:tcBorders>
            <w:vAlign w:val="center"/>
          </w:tcPr>
          <w:p w:rsidR="00DE630E" w:rsidRDefault="00F16CBE">
            <w:pPr>
              <w:jc w:val="center"/>
            </w:pPr>
            <w:r>
              <w:rPr>
                <w:rFonts w:hint="eastAsia"/>
              </w:rPr>
              <w:t>山西</w:t>
            </w:r>
            <w:r>
              <w:rPr>
                <w:rFonts w:hint="eastAsia"/>
              </w:rPr>
              <w:t>2</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rFonts w:ascii="宋体" w:hAnsi="宋体" w:cs="宋体"/>
                <w:color w:val="000000"/>
                <w:sz w:val="22"/>
                <w:szCs w:val="22"/>
              </w:rPr>
            </w:pPr>
            <w:r>
              <w:rPr>
                <w:color w:val="000000"/>
                <w:kern w:val="0"/>
                <w:szCs w:val="21"/>
              </w:rPr>
              <w:t>1</w:t>
            </w:r>
            <w:r>
              <w:rPr>
                <w:rFonts w:hint="eastAsia"/>
                <w:color w:val="000000"/>
                <w:kern w:val="0"/>
                <w:szCs w:val="21"/>
              </w:rPr>
              <w:t>.</w:t>
            </w:r>
            <w:r>
              <w:rPr>
                <w:color w:val="000000"/>
                <w:kern w:val="0"/>
                <w:szCs w:val="21"/>
              </w:rPr>
              <w:t>67</w:t>
            </w:r>
          </w:p>
        </w:tc>
        <w:tc>
          <w:tcPr>
            <w:tcW w:w="1419" w:type="dxa"/>
            <w:vMerge w:val="restart"/>
            <w:tcBorders>
              <w:top w:val="nil"/>
              <w:left w:val="nil"/>
              <w:right w:val="nil"/>
            </w:tcBorders>
            <w:vAlign w:val="center"/>
          </w:tcPr>
          <w:p w:rsidR="00DE630E" w:rsidRDefault="00F16CBE">
            <w:pPr>
              <w:widowControl/>
              <w:jc w:val="center"/>
            </w:pPr>
            <w:r>
              <w:rPr>
                <w:rFonts w:hint="eastAsia"/>
                <w:color w:val="000000"/>
                <w:szCs w:val="21"/>
              </w:rPr>
              <w:t>1.67</w:t>
            </w:r>
          </w:p>
        </w:tc>
      </w:tr>
      <w:tr w:rsidR="00DE630E">
        <w:trPr>
          <w:trHeight w:val="90"/>
        </w:trPr>
        <w:tc>
          <w:tcPr>
            <w:tcW w:w="1228" w:type="dxa"/>
            <w:vMerge/>
            <w:tcBorders>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2.5</w:t>
            </w:r>
          </w:p>
        </w:tc>
        <w:tc>
          <w:tcPr>
            <w:tcW w:w="1419" w:type="dxa"/>
            <w:vMerge/>
            <w:tcBorders>
              <w:left w:val="nil"/>
              <w:right w:val="nil"/>
            </w:tcBorders>
            <w:vAlign w:val="center"/>
          </w:tcPr>
          <w:p w:rsidR="00DE630E" w:rsidRDefault="00DE630E">
            <w:pPr>
              <w:widowControl/>
              <w:jc w:val="center"/>
            </w:pPr>
          </w:p>
        </w:tc>
      </w:tr>
      <w:tr w:rsidR="00DE630E">
        <w:tc>
          <w:tcPr>
            <w:tcW w:w="1228" w:type="dxa"/>
            <w:vMerge/>
            <w:tcBorders>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val="restart"/>
            <w:tcBorders>
              <w:top w:val="nil"/>
              <w:left w:val="nil"/>
              <w:bottom w:val="nil"/>
              <w:right w:val="nil"/>
            </w:tcBorders>
            <w:vAlign w:val="center"/>
          </w:tcPr>
          <w:p w:rsidR="00DE630E" w:rsidRDefault="00F16CBE">
            <w:pPr>
              <w:jc w:val="center"/>
            </w:pPr>
            <w:r>
              <w:rPr>
                <w:rFonts w:hint="eastAsia"/>
              </w:rPr>
              <w:t>内蒙古</w:t>
            </w:r>
            <w:r>
              <w:rPr>
                <w:rFonts w:hint="eastAsia"/>
              </w:rPr>
              <w:t>3</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3.33</w:t>
            </w:r>
          </w:p>
        </w:tc>
        <w:tc>
          <w:tcPr>
            <w:tcW w:w="1419" w:type="dxa"/>
            <w:vMerge w:val="restart"/>
            <w:tcBorders>
              <w:top w:val="nil"/>
              <w:left w:val="nil"/>
              <w:right w:val="nil"/>
            </w:tcBorders>
            <w:vAlign w:val="center"/>
          </w:tcPr>
          <w:p w:rsidR="00DE630E" w:rsidRDefault="00F16CBE">
            <w:pPr>
              <w:widowControl/>
              <w:jc w:val="center"/>
            </w:pPr>
            <w:r>
              <w:rPr>
                <w:rFonts w:hint="eastAsia"/>
                <w:color w:val="000000"/>
                <w:szCs w:val="21"/>
              </w:rPr>
              <w:t>2.5</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2</w:t>
            </w:r>
            <w:r>
              <w:rPr>
                <w:rFonts w:hint="eastAsia"/>
                <w:color w:val="000000"/>
                <w:kern w:val="0"/>
                <w:szCs w:val="21"/>
              </w:rPr>
              <w:t>.</w:t>
            </w:r>
            <w:r>
              <w:rPr>
                <w:color w:val="000000"/>
                <w:kern w:val="0"/>
                <w:szCs w:val="21"/>
              </w:rPr>
              <w:t>5</w:t>
            </w:r>
          </w:p>
        </w:tc>
        <w:tc>
          <w:tcPr>
            <w:tcW w:w="1419" w:type="dxa"/>
            <w:vMerge/>
            <w:tcBorders>
              <w:left w:val="nil"/>
              <w:right w:val="nil"/>
            </w:tcBorders>
            <w:vAlign w:val="center"/>
          </w:tcPr>
          <w:p w:rsidR="00DE630E" w:rsidRDefault="00DE630E">
            <w:pPr>
              <w:widowControl/>
              <w:jc w:val="cente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tcBorders>
              <w:left w:val="nil"/>
              <w:bottom w:val="nil"/>
              <w:right w:val="nil"/>
            </w:tcBorders>
            <w:vAlign w:val="center"/>
          </w:tcPr>
          <w:p w:rsidR="00DE630E" w:rsidRDefault="00DE630E">
            <w:pPr>
              <w:widowControl/>
              <w:jc w:val="center"/>
            </w:pPr>
          </w:p>
        </w:tc>
      </w:tr>
      <w:tr w:rsidR="00DE630E">
        <w:tc>
          <w:tcPr>
            <w:tcW w:w="1228" w:type="dxa"/>
            <w:vMerge w:val="restart"/>
            <w:tcBorders>
              <w:top w:val="nil"/>
              <w:left w:val="nil"/>
              <w:bottom w:val="nil"/>
              <w:right w:val="nil"/>
            </w:tcBorders>
            <w:vAlign w:val="center"/>
          </w:tcPr>
          <w:p w:rsidR="00DE630E" w:rsidRDefault="00F16CBE">
            <w:pPr>
              <w:jc w:val="center"/>
            </w:pPr>
            <w:r>
              <w:rPr>
                <w:rFonts w:hint="eastAsia"/>
              </w:rPr>
              <w:t>吉林</w:t>
            </w:r>
            <w:r>
              <w:rPr>
                <w:rFonts w:hint="eastAsia"/>
              </w:rPr>
              <w:t>0</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rFonts w:ascii="宋体" w:hAnsi="宋体" w:cs="宋体"/>
                <w:kern w:val="0"/>
                <w:sz w:val="22"/>
                <w:szCs w:val="22"/>
              </w:rPr>
            </w:pPr>
            <w:r>
              <w:rPr>
                <w:rFonts w:hint="eastAsia"/>
                <w:color w:val="000000"/>
                <w:szCs w:val="21"/>
              </w:rPr>
              <w:t>0</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val="restart"/>
            <w:tcBorders>
              <w:top w:val="nil"/>
              <w:left w:val="nil"/>
              <w:bottom w:val="nil"/>
              <w:right w:val="nil"/>
            </w:tcBorders>
            <w:vAlign w:val="center"/>
          </w:tcPr>
          <w:p w:rsidR="00DE630E" w:rsidRDefault="00F16CBE">
            <w:pPr>
              <w:jc w:val="center"/>
            </w:pPr>
            <w:r>
              <w:rPr>
                <w:rFonts w:hint="eastAsia"/>
              </w:rPr>
              <w:t>辽宁</w:t>
            </w:r>
            <w:r>
              <w:rPr>
                <w:rFonts w:hint="eastAsia"/>
              </w:rPr>
              <w:t>1</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1</w:t>
            </w:r>
            <w:r>
              <w:rPr>
                <w:rFonts w:hint="eastAsia"/>
                <w:color w:val="000000"/>
                <w:kern w:val="0"/>
                <w:szCs w:val="21"/>
              </w:rPr>
              <w:t>.</w:t>
            </w:r>
            <w:r>
              <w:rPr>
                <w:color w:val="000000"/>
                <w:kern w:val="0"/>
                <w:szCs w:val="21"/>
              </w:rPr>
              <w:t>67</w:t>
            </w:r>
          </w:p>
        </w:tc>
        <w:tc>
          <w:tcPr>
            <w:tcW w:w="1419" w:type="dxa"/>
            <w:vMerge w:val="restart"/>
            <w:tcBorders>
              <w:top w:val="nil"/>
              <w:left w:val="nil"/>
              <w:right w:val="nil"/>
            </w:tcBorders>
            <w:vAlign w:val="center"/>
          </w:tcPr>
          <w:p w:rsidR="00DE630E" w:rsidRDefault="00F16CBE">
            <w:pPr>
              <w:widowControl/>
              <w:jc w:val="center"/>
              <w:rPr>
                <w:rFonts w:ascii="宋体" w:hAnsi="宋体" w:cs="宋体"/>
                <w:kern w:val="0"/>
                <w:sz w:val="22"/>
                <w:szCs w:val="22"/>
              </w:rPr>
            </w:pPr>
            <w:r>
              <w:rPr>
                <w:rFonts w:hint="eastAsia"/>
                <w:color w:val="000000"/>
                <w:szCs w:val="21"/>
              </w:rPr>
              <w:t>0.83</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rPr>
          <w:trHeight w:val="327"/>
        </w:trPr>
        <w:tc>
          <w:tcPr>
            <w:tcW w:w="1228" w:type="dxa"/>
            <w:vMerge w:val="restart"/>
            <w:tcBorders>
              <w:top w:val="nil"/>
              <w:left w:val="nil"/>
              <w:bottom w:val="nil"/>
              <w:right w:val="nil"/>
            </w:tcBorders>
            <w:vAlign w:val="center"/>
          </w:tcPr>
          <w:p w:rsidR="00DE630E" w:rsidRDefault="00F16CBE">
            <w:pPr>
              <w:jc w:val="center"/>
            </w:pPr>
            <w:r>
              <w:rPr>
                <w:rFonts w:hint="eastAsia"/>
              </w:rPr>
              <w:t>陕西</w:t>
            </w:r>
            <w:r>
              <w:rPr>
                <w:rFonts w:hint="eastAsia"/>
              </w:rPr>
              <w:t>2</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rFonts w:ascii="宋体" w:hAnsi="宋体" w:cs="宋体"/>
                <w:kern w:val="0"/>
                <w:sz w:val="22"/>
                <w:szCs w:val="22"/>
              </w:rPr>
            </w:pPr>
            <w:r>
              <w:rPr>
                <w:rFonts w:hint="eastAsia"/>
                <w:color w:val="000000"/>
                <w:szCs w:val="21"/>
              </w:rPr>
              <w:t>1.67</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2</w:t>
            </w:r>
            <w:r>
              <w:rPr>
                <w:rFonts w:hint="eastAsia"/>
                <w:color w:val="000000"/>
                <w:kern w:val="0"/>
                <w:szCs w:val="21"/>
              </w:rPr>
              <w:t>.</w:t>
            </w:r>
            <w:r>
              <w:rPr>
                <w:color w:val="000000"/>
                <w:kern w:val="0"/>
                <w:szCs w:val="21"/>
              </w:rPr>
              <w:t>5</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5</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val="restart"/>
            <w:tcBorders>
              <w:top w:val="nil"/>
              <w:left w:val="nil"/>
              <w:bottom w:val="nil"/>
              <w:right w:val="nil"/>
            </w:tcBorders>
            <w:vAlign w:val="center"/>
          </w:tcPr>
          <w:p w:rsidR="00DE630E" w:rsidRDefault="00F16CBE">
            <w:pPr>
              <w:jc w:val="center"/>
            </w:pPr>
            <w:r>
              <w:rPr>
                <w:rFonts w:hint="eastAsia"/>
              </w:rPr>
              <w:t>甘肃</w:t>
            </w:r>
            <w:r>
              <w:rPr>
                <w:rFonts w:hint="eastAsia"/>
              </w:rPr>
              <w:t>4</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rFonts w:ascii="宋体" w:hAnsi="宋体" w:cs="宋体"/>
                <w:kern w:val="0"/>
                <w:sz w:val="22"/>
                <w:szCs w:val="22"/>
              </w:rPr>
            </w:pPr>
            <w:r>
              <w:rPr>
                <w:color w:val="000000"/>
                <w:szCs w:val="21"/>
              </w:rPr>
              <w:t>3.33</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5</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rPr>
          <w:trHeight w:val="90"/>
        </w:trPr>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10</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val="restart"/>
            <w:tcBorders>
              <w:top w:val="nil"/>
              <w:left w:val="nil"/>
              <w:bottom w:val="nil"/>
              <w:right w:val="nil"/>
            </w:tcBorders>
            <w:vAlign w:val="center"/>
          </w:tcPr>
          <w:p w:rsidR="00DE630E" w:rsidRDefault="00F16CBE">
            <w:pPr>
              <w:jc w:val="center"/>
            </w:pPr>
            <w:r>
              <w:rPr>
                <w:rFonts w:hint="eastAsia"/>
              </w:rPr>
              <w:t>黑龙江</w:t>
            </w:r>
            <w:r>
              <w:rPr>
                <w:rFonts w:hint="eastAsia"/>
              </w:rPr>
              <w:t>1</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rFonts w:ascii="宋体" w:hAnsi="宋体" w:cs="宋体"/>
                <w:kern w:val="0"/>
                <w:sz w:val="22"/>
                <w:szCs w:val="22"/>
              </w:rPr>
            </w:pPr>
            <w:r>
              <w:rPr>
                <w:rFonts w:hint="eastAsia"/>
                <w:color w:val="000000"/>
                <w:szCs w:val="21"/>
              </w:rPr>
              <w:t>0.83</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2.5</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val="restart"/>
            <w:tcBorders>
              <w:top w:val="nil"/>
              <w:left w:val="nil"/>
              <w:bottom w:val="nil"/>
              <w:right w:val="nil"/>
            </w:tcBorders>
            <w:vAlign w:val="center"/>
          </w:tcPr>
          <w:p w:rsidR="00DE630E" w:rsidRDefault="00F16CBE">
            <w:pPr>
              <w:jc w:val="center"/>
            </w:pPr>
            <w:r>
              <w:rPr>
                <w:rFonts w:hint="eastAsia"/>
              </w:rPr>
              <w:t>河北</w:t>
            </w:r>
            <w:r>
              <w:rPr>
                <w:rFonts w:hint="eastAsia"/>
              </w:rPr>
              <w:t>0</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rFonts w:ascii="宋体" w:hAnsi="宋体" w:cs="宋体"/>
                <w:kern w:val="0"/>
                <w:sz w:val="22"/>
                <w:szCs w:val="22"/>
              </w:rPr>
            </w:pPr>
            <w:r>
              <w:rPr>
                <w:rFonts w:hint="eastAsia"/>
                <w:color w:val="000000"/>
                <w:szCs w:val="21"/>
              </w:rPr>
              <w:t>0</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rPr>
          <w:trHeight w:val="297"/>
        </w:trPr>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rPr>
          <w:trHeight w:val="90"/>
        </w:trPr>
        <w:tc>
          <w:tcPr>
            <w:tcW w:w="1228" w:type="dxa"/>
            <w:vMerge w:val="restart"/>
            <w:tcBorders>
              <w:top w:val="nil"/>
              <w:left w:val="nil"/>
              <w:bottom w:val="nil"/>
              <w:right w:val="nil"/>
            </w:tcBorders>
            <w:vAlign w:val="center"/>
          </w:tcPr>
          <w:p w:rsidR="00DE630E" w:rsidRDefault="00F16CBE">
            <w:pPr>
              <w:jc w:val="center"/>
            </w:pPr>
            <w:r>
              <w:rPr>
                <w:rFonts w:hint="eastAsia"/>
              </w:rPr>
              <w:t>宁夏</w:t>
            </w:r>
            <w:r>
              <w:rPr>
                <w:rFonts w:hint="eastAsia"/>
              </w:rPr>
              <w:t>4</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3</w:t>
            </w:r>
            <w:r>
              <w:rPr>
                <w:rFonts w:hint="eastAsia"/>
                <w:color w:val="000000"/>
                <w:kern w:val="0"/>
                <w:szCs w:val="21"/>
              </w:rPr>
              <w:t>.</w:t>
            </w:r>
            <w:r>
              <w:rPr>
                <w:color w:val="000000"/>
                <w:kern w:val="0"/>
                <w:szCs w:val="21"/>
              </w:rPr>
              <w:t>33</w:t>
            </w:r>
          </w:p>
        </w:tc>
        <w:tc>
          <w:tcPr>
            <w:tcW w:w="1419" w:type="dxa"/>
            <w:vMerge w:val="restart"/>
            <w:tcBorders>
              <w:top w:val="nil"/>
              <w:left w:val="nil"/>
              <w:right w:val="nil"/>
            </w:tcBorders>
            <w:vAlign w:val="center"/>
          </w:tcPr>
          <w:p w:rsidR="00DE630E" w:rsidRDefault="00F16CBE">
            <w:pPr>
              <w:widowControl/>
              <w:jc w:val="center"/>
              <w:rPr>
                <w:rFonts w:ascii="宋体" w:hAnsi="宋体" w:cs="宋体"/>
                <w:kern w:val="0"/>
                <w:sz w:val="22"/>
                <w:szCs w:val="22"/>
              </w:rPr>
            </w:pPr>
            <w:r>
              <w:rPr>
                <w:rFonts w:hint="eastAsia"/>
                <w:color w:val="000000"/>
                <w:szCs w:val="21"/>
              </w:rPr>
              <w:t>3.3</w:t>
            </w:r>
            <w:r>
              <w:rPr>
                <w:color w:val="000000"/>
                <w:szCs w:val="21"/>
              </w:rPr>
              <w:t>3</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rPr>
          <w:trHeight w:val="335"/>
        </w:trPr>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1</w:t>
            </w:r>
            <w:r>
              <w:rPr>
                <w:rFonts w:hint="eastAsia"/>
                <w:color w:val="000000"/>
                <w:kern w:val="0"/>
                <w:szCs w:val="21"/>
              </w:rPr>
              <w:t>0</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val="restart"/>
            <w:tcBorders>
              <w:top w:val="nil"/>
              <w:left w:val="nil"/>
              <w:bottom w:val="nil"/>
              <w:right w:val="nil"/>
            </w:tcBorders>
            <w:vAlign w:val="center"/>
          </w:tcPr>
          <w:p w:rsidR="00DE630E" w:rsidRDefault="00F16CBE">
            <w:pPr>
              <w:jc w:val="center"/>
            </w:pPr>
            <w:r>
              <w:rPr>
                <w:rFonts w:hint="eastAsia"/>
              </w:rPr>
              <w:t>青海</w:t>
            </w:r>
            <w:r>
              <w:rPr>
                <w:rFonts w:hint="eastAsia"/>
              </w:rPr>
              <w:t>4</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3</w:t>
            </w:r>
            <w:r>
              <w:rPr>
                <w:rFonts w:hint="eastAsia"/>
                <w:color w:val="000000"/>
                <w:kern w:val="0"/>
                <w:szCs w:val="21"/>
              </w:rPr>
              <w:t>.</w:t>
            </w:r>
            <w:r>
              <w:rPr>
                <w:color w:val="000000"/>
                <w:kern w:val="0"/>
                <w:szCs w:val="21"/>
              </w:rPr>
              <w:t>33</w:t>
            </w:r>
          </w:p>
        </w:tc>
        <w:tc>
          <w:tcPr>
            <w:tcW w:w="1419" w:type="dxa"/>
            <w:vMerge w:val="restart"/>
            <w:tcBorders>
              <w:top w:val="nil"/>
              <w:left w:val="nil"/>
              <w:right w:val="nil"/>
            </w:tcBorders>
            <w:vAlign w:val="center"/>
          </w:tcPr>
          <w:p w:rsidR="00DE630E" w:rsidRDefault="00F16CBE">
            <w:pPr>
              <w:widowControl/>
              <w:jc w:val="center"/>
              <w:rPr>
                <w:rFonts w:ascii="宋体" w:hAnsi="宋体" w:cs="宋体"/>
                <w:kern w:val="0"/>
                <w:sz w:val="22"/>
                <w:szCs w:val="22"/>
              </w:rPr>
            </w:pPr>
            <w:r>
              <w:rPr>
                <w:rFonts w:hint="eastAsia"/>
                <w:color w:val="000000"/>
                <w:szCs w:val="21"/>
              </w:rPr>
              <w:t>3</w:t>
            </w:r>
            <w:r>
              <w:rPr>
                <w:color w:val="000000"/>
                <w:szCs w:val="21"/>
              </w:rPr>
              <w:t>.</w:t>
            </w:r>
            <w:r>
              <w:rPr>
                <w:rFonts w:hint="eastAsia"/>
                <w:color w:val="000000"/>
                <w:szCs w:val="21"/>
              </w:rPr>
              <w:t>33</w:t>
            </w:r>
          </w:p>
        </w:tc>
      </w:tr>
      <w:tr w:rsidR="00DE630E">
        <w:trPr>
          <w:trHeight w:val="342"/>
        </w:trPr>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2.5</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5</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val="restart"/>
            <w:tcBorders>
              <w:top w:val="nil"/>
              <w:left w:val="nil"/>
              <w:bottom w:val="nil"/>
              <w:right w:val="nil"/>
            </w:tcBorders>
            <w:vAlign w:val="center"/>
          </w:tcPr>
          <w:p w:rsidR="00DE630E" w:rsidRDefault="00F16CBE">
            <w:pPr>
              <w:jc w:val="center"/>
            </w:pPr>
            <w:r>
              <w:rPr>
                <w:rFonts w:hint="eastAsia"/>
              </w:rPr>
              <w:t>西藏</w:t>
            </w:r>
            <w:r>
              <w:rPr>
                <w:rFonts w:hint="eastAsia"/>
              </w:rPr>
              <w:t>6</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3</w:t>
            </w:r>
            <w:r>
              <w:rPr>
                <w:rFonts w:hint="eastAsia"/>
                <w:color w:val="000000"/>
                <w:kern w:val="0"/>
                <w:szCs w:val="21"/>
              </w:rPr>
              <w:t>.</w:t>
            </w:r>
            <w:r>
              <w:rPr>
                <w:color w:val="000000"/>
                <w:kern w:val="0"/>
                <w:szCs w:val="21"/>
              </w:rPr>
              <w:t>33</w:t>
            </w:r>
          </w:p>
        </w:tc>
        <w:tc>
          <w:tcPr>
            <w:tcW w:w="1419" w:type="dxa"/>
            <w:vMerge w:val="restart"/>
            <w:tcBorders>
              <w:top w:val="nil"/>
              <w:left w:val="nil"/>
              <w:right w:val="nil"/>
            </w:tcBorders>
            <w:vAlign w:val="center"/>
          </w:tcPr>
          <w:p w:rsidR="00DE630E" w:rsidRDefault="00F16CBE">
            <w:pPr>
              <w:widowControl/>
              <w:jc w:val="center"/>
              <w:rPr>
                <w:rFonts w:ascii="宋体" w:hAnsi="宋体" w:cs="宋体"/>
                <w:kern w:val="0"/>
                <w:sz w:val="22"/>
                <w:szCs w:val="22"/>
              </w:rPr>
            </w:pPr>
            <w:r>
              <w:rPr>
                <w:rFonts w:hint="eastAsia"/>
                <w:color w:val="000000"/>
                <w:szCs w:val="21"/>
              </w:rPr>
              <w:t>5</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5</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1</w:t>
            </w:r>
            <w:r>
              <w:rPr>
                <w:rFonts w:hint="eastAsia"/>
                <w:color w:val="000000"/>
                <w:kern w:val="0"/>
                <w:szCs w:val="21"/>
              </w:rPr>
              <w:t>0</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val="restart"/>
            <w:tcBorders>
              <w:top w:val="nil"/>
              <w:left w:val="nil"/>
              <w:bottom w:val="nil"/>
              <w:right w:val="nil"/>
            </w:tcBorders>
            <w:vAlign w:val="center"/>
          </w:tcPr>
          <w:p w:rsidR="00DE630E" w:rsidRDefault="00F16CBE">
            <w:pPr>
              <w:jc w:val="center"/>
            </w:pPr>
            <w:r>
              <w:rPr>
                <w:rFonts w:hint="eastAsia"/>
              </w:rPr>
              <w:t>新疆</w:t>
            </w:r>
            <w:r>
              <w:rPr>
                <w:rFonts w:hint="eastAsia"/>
              </w:rPr>
              <w:t>2</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6.66</w:t>
            </w:r>
          </w:p>
        </w:tc>
        <w:tc>
          <w:tcPr>
            <w:tcW w:w="1419" w:type="dxa"/>
            <w:vMerge w:val="restart"/>
            <w:tcBorders>
              <w:top w:val="nil"/>
              <w:left w:val="nil"/>
              <w:right w:val="nil"/>
            </w:tcBorders>
            <w:vAlign w:val="center"/>
          </w:tcPr>
          <w:p w:rsidR="00DE630E" w:rsidRDefault="00F16CBE">
            <w:pPr>
              <w:widowControl/>
              <w:jc w:val="center"/>
              <w:rPr>
                <w:rFonts w:ascii="宋体" w:hAnsi="宋体" w:cs="宋体"/>
                <w:kern w:val="0"/>
                <w:sz w:val="22"/>
                <w:szCs w:val="22"/>
              </w:rPr>
            </w:pPr>
            <w:r>
              <w:rPr>
                <w:color w:val="000000"/>
                <w:szCs w:val="21"/>
              </w:rPr>
              <w:t>1.67</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5</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rPr>
          <w:trHeight w:val="325"/>
        </w:trPr>
        <w:tc>
          <w:tcPr>
            <w:tcW w:w="1228" w:type="dxa"/>
            <w:vMerge w:val="restart"/>
            <w:tcBorders>
              <w:top w:val="nil"/>
              <w:left w:val="nil"/>
              <w:bottom w:val="nil"/>
              <w:right w:val="nil"/>
            </w:tcBorders>
            <w:vAlign w:val="center"/>
          </w:tcPr>
          <w:p w:rsidR="00DE630E" w:rsidRDefault="00F16CBE">
            <w:pPr>
              <w:jc w:val="center"/>
            </w:pPr>
            <w:r>
              <w:rPr>
                <w:rFonts w:hint="eastAsia"/>
              </w:rPr>
              <w:t>新疆兵团</w:t>
            </w:r>
            <w:r>
              <w:rPr>
                <w:rFonts w:hint="eastAsia"/>
              </w:rPr>
              <w:t>1</w:t>
            </w:r>
          </w:p>
        </w:tc>
        <w:tc>
          <w:tcPr>
            <w:tcW w:w="1446" w:type="dxa"/>
            <w:tcBorders>
              <w:top w:val="nil"/>
              <w:left w:val="nil"/>
              <w:bottom w:val="nil"/>
              <w:right w:val="nil"/>
            </w:tcBorders>
            <w:vAlign w:val="center"/>
          </w:tcPr>
          <w:p w:rsidR="00DE630E" w:rsidRDefault="00F16CBE">
            <w:pPr>
              <w:jc w:val="center"/>
            </w:pPr>
            <w:r>
              <w:rPr>
                <w:rFonts w:hint="eastAsia"/>
              </w:rP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rFonts w:ascii="宋体" w:hAnsi="宋体" w:cs="宋体"/>
                <w:kern w:val="0"/>
                <w:sz w:val="22"/>
                <w:szCs w:val="22"/>
              </w:rPr>
            </w:pPr>
            <w:r>
              <w:rPr>
                <w:rFonts w:hint="eastAsia"/>
                <w:color w:val="000000"/>
                <w:szCs w:val="21"/>
              </w:rPr>
              <w:t>0</w:t>
            </w:r>
            <w:r>
              <w:rPr>
                <w:color w:val="000000"/>
                <w:szCs w:val="21"/>
              </w:rPr>
              <w:t>.83</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right w:val="nil"/>
            </w:tcBorders>
            <w:vAlign w:val="center"/>
          </w:tcPr>
          <w:p w:rsidR="00DE630E" w:rsidRDefault="00DE630E">
            <w:pPr>
              <w:widowControl/>
              <w:jc w:val="center"/>
              <w:rPr>
                <w:rFonts w:ascii="宋体" w:hAnsi="宋体" w:cs="宋体"/>
                <w:kern w:val="0"/>
                <w:sz w:val="22"/>
                <w:szCs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rPr>
                <w:rFonts w:hint="eastAsia"/>
              </w:rP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5</w:t>
            </w:r>
          </w:p>
        </w:tc>
        <w:tc>
          <w:tcPr>
            <w:tcW w:w="1419" w:type="dxa"/>
            <w:vMerge/>
            <w:tcBorders>
              <w:left w:val="nil"/>
              <w:bottom w:val="nil"/>
              <w:right w:val="nil"/>
            </w:tcBorders>
            <w:vAlign w:val="center"/>
          </w:tcPr>
          <w:p w:rsidR="00DE630E" w:rsidRDefault="00DE630E">
            <w:pPr>
              <w:widowControl/>
              <w:jc w:val="center"/>
              <w:rPr>
                <w:rFonts w:ascii="宋体" w:hAnsi="宋体" w:cs="宋体"/>
                <w:kern w:val="0"/>
                <w:sz w:val="22"/>
                <w:szCs w:val="22"/>
              </w:rPr>
            </w:pPr>
          </w:p>
        </w:tc>
      </w:tr>
      <w:tr w:rsidR="00DE630E">
        <w:trPr>
          <w:trHeight w:val="162"/>
        </w:trPr>
        <w:tc>
          <w:tcPr>
            <w:tcW w:w="1228" w:type="dxa"/>
            <w:vMerge w:val="restart"/>
            <w:tcBorders>
              <w:top w:val="nil"/>
              <w:left w:val="nil"/>
              <w:bottom w:val="nil"/>
              <w:right w:val="nil"/>
            </w:tcBorders>
            <w:vAlign w:val="center"/>
          </w:tcPr>
          <w:p w:rsidR="00DE630E" w:rsidRDefault="00F16CBE">
            <w:pPr>
              <w:jc w:val="center"/>
            </w:pPr>
            <w:r>
              <w:t>浙江</w:t>
            </w:r>
            <w:r>
              <w:rPr>
                <w:rFonts w:hint="eastAsia"/>
              </w:rPr>
              <w:t>2</w:t>
            </w:r>
          </w:p>
          <w:p w:rsidR="00DE630E" w:rsidRDefault="00DE630E"/>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1.66</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rFonts w:hint="eastAsia"/>
                <w:color w:val="000000"/>
                <w:szCs w:val="21"/>
              </w:rPr>
              <w:t>1</w:t>
            </w:r>
            <w:r>
              <w:rPr>
                <w:color w:val="000000"/>
                <w:szCs w:val="21"/>
              </w:rPr>
              <w:t>.</w:t>
            </w:r>
            <w:r>
              <w:rPr>
                <w:rFonts w:hint="eastAsia"/>
                <w:color w:val="000000"/>
                <w:szCs w:val="21"/>
              </w:rPr>
              <w:t>67</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5</w:t>
            </w:r>
          </w:p>
        </w:tc>
        <w:tc>
          <w:tcPr>
            <w:tcW w:w="1419" w:type="dxa"/>
            <w:vMerge/>
            <w:tcBorders>
              <w:left w:val="nil"/>
              <w:bottom w:val="nil"/>
              <w:right w:val="nil"/>
            </w:tcBorders>
            <w:vAlign w:val="center"/>
          </w:tcPr>
          <w:p w:rsidR="00DE630E" w:rsidRDefault="00DE630E">
            <w:pPr>
              <w:widowControl/>
              <w:jc w:val="center"/>
              <w:rPr>
                <w:color w:val="000000"/>
                <w:kern w:val="0"/>
                <w:sz w:val="22"/>
              </w:rPr>
            </w:pPr>
          </w:p>
        </w:tc>
      </w:tr>
      <w:tr w:rsidR="00DE630E">
        <w:tc>
          <w:tcPr>
            <w:tcW w:w="1228" w:type="dxa"/>
            <w:vMerge w:val="restart"/>
            <w:tcBorders>
              <w:top w:val="nil"/>
              <w:left w:val="nil"/>
              <w:bottom w:val="nil"/>
              <w:right w:val="nil"/>
            </w:tcBorders>
            <w:vAlign w:val="center"/>
          </w:tcPr>
          <w:p w:rsidR="00DE630E" w:rsidRDefault="00F16CBE">
            <w:pPr>
              <w:jc w:val="center"/>
            </w:pPr>
            <w:r>
              <w:t>上海</w:t>
            </w:r>
            <w:r>
              <w:rPr>
                <w:rFonts w:hint="eastAsia"/>
              </w:rPr>
              <w:t>2</w:t>
            </w:r>
          </w:p>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color w:val="000000"/>
                <w:szCs w:val="21"/>
              </w:rPr>
              <w:t>1.67</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2.5</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5</w:t>
            </w:r>
          </w:p>
        </w:tc>
        <w:tc>
          <w:tcPr>
            <w:tcW w:w="1419" w:type="dxa"/>
            <w:vMerge/>
            <w:tcBorders>
              <w:left w:val="nil"/>
              <w:bottom w:val="nil"/>
              <w:right w:val="nil"/>
            </w:tcBorders>
            <w:vAlign w:val="center"/>
          </w:tcPr>
          <w:p w:rsidR="00DE630E" w:rsidRDefault="00DE630E">
            <w:pPr>
              <w:widowControl/>
              <w:jc w:val="center"/>
              <w:rPr>
                <w:color w:val="000000"/>
                <w:kern w:val="0"/>
                <w:sz w:val="22"/>
              </w:rPr>
            </w:pPr>
          </w:p>
        </w:tc>
      </w:tr>
      <w:tr w:rsidR="00DE630E">
        <w:tc>
          <w:tcPr>
            <w:tcW w:w="1228" w:type="dxa"/>
            <w:vMerge w:val="restart"/>
            <w:tcBorders>
              <w:top w:val="nil"/>
              <w:left w:val="nil"/>
              <w:bottom w:val="nil"/>
              <w:right w:val="nil"/>
            </w:tcBorders>
            <w:vAlign w:val="center"/>
          </w:tcPr>
          <w:p w:rsidR="00DE630E" w:rsidRDefault="00F16CBE">
            <w:pPr>
              <w:jc w:val="center"/>
            </w:pPr>
            <w:r>
              <w:t>湖北</w:t>
            </w:r>
            <w:r>
              <w:rPr>
                <w:rFonts w:hint="eastAsia"/>
              </w:rPr>
              <w:t>2</w:t>
            </w:r>
          </w:p>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rFonts w:hint="eastAsia"/>
                <w:color w:val="000000"/>
                <w:szCs w:val="21"/>
              </w:rPr>
              <w:t>1</w:t>
            </w:r>
            <w:r>
              <w:rPr>
                <w:color w:val="000000"/>
                <w:szCs w:val="21"/>
              </w:rPr>
              <w:t>.67</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10</w:t>
            </w:r>
          </w:p>
        </w:tc>
        <w:tc>
          <w:tcPr>
            <w:tcW w:w="1419" w:type="dxa"/>
            <w:vMerge/>
            <w:tcBorders>
              <w:left w:val="nil"/>
              <w:bottom w:val="nil"/>
              <w:right w:val="nil"/>
            </w:tcBorders>
            <w:vAlign w:val="center"/>
          </w:tcPr>
          <w:p w:rsidR="00DE630E" w:rsidRDefault="00DE630E">
            <w:pPr>
              <w:widowControl/>
              <w:jc w:val="center"/>
              <w:rPr>
                <w:color w:val="000000"/>
                <w:kern w:val="0"/>
                <w:sz w:val="22"/>
              </w:rPr>
            </w:pPr>
          </w:p>
        </w:tc>
      </w:tr>
      <w:tr w:rsidR="00DE630E">
        <w:tc>
          <w:tcPr>
            <w:tcW w:w="1228" w:type="dxa"/>
            <w:vMerge w:val="restart"/>
            <w:tcBorders>
              <w:top w:val="nil"/>
              <w:left w:val="nil"/>
              <w:bottom w:val="nil"/>
              <w:right w:val="nil"/>
            </w:tcBorders>
            <w:vAlign w:val="center"/>
          </w:tcPr>
          <w:p w:rsidR="00DE630E" w:rsidRDefault="00F16CBE">
            <w:pPr>
              <w:jc w:val="center"/>
            </w:pPr>
            <w:r>
              <w:t>湖南</w:t>
            </w:r>
            <w:r>
              <w:rPr>
                <w:rFonts w:hint="eastAsia"/>
              </w:rPr>
              <w:t>6</w:t>
            </w:r>
          </w:p>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3</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5</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rFonts w:hint="eastAsia"/>
                <w:color w:val="000000"/>
                <w:szCs w:val="21"/>
              </w:rPr>
              <w:t>4.17</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5</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bottom w:val="nil"/>
              <w:right w:val="nil"/>
            </w:tcBorders>
            <w:vAlign w:val="center"/>
          </w:tcPr>
          <w:p w:rsidR="00DE630E" w:rsidRDefault="00DE630E">
            <w:pPr>
              <w:widowControl/>
              <w:jc w:val="center"/>
              <w:rPr>
                <w:color w:val="000000"/>
                <w:kern w:val="0"/>
                <w:sz w:val="22"/>
              </w:rPr>
            </w:pPr>
          </w:p>
        </w:tc>
      </w:tr>
      <w:tr w:rsidR="00DE630E">
        <w:tc>
          <w:tcPr>
            <w:tcW w:w="1228" w:type="dxa"/>
            <w:vMerge w:val="restart"/>
            <w:tcBorders>
              <w:top w:val="nil"/>
              <w:left w:val="nil"/>
              <w:bottom w:val="nil"/>
              <w:right w:val="nil"/>
            </w:tcBorders>
            <w:vAlign w:val="center"/>
          </w:tcPr>
          <w:p w:rsidR="00DE630E" w:rsidRDefault="00F16CBE">
            <w:pPr>
              <w:jc w:val="center"/>
            </w:pPr>
            <w:r>
              <w:t>福建</w:t>
            </w:r>
            <w:r>
              <w:rPr>
                <w:rFonts w:hint="eastAsia"/>
              </w:rPr>
              <w:t>0</w:t>
            </w:r>
          </w:p>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rFonts w:hint="eastAsia"/>
                <w:color w:val="000000"/>
                <w:szCs w:val="21"/>
              </w:rPr>
              <w:t>0</w:t>
            </w:r>
          </w:p>
        </w:tc>
      </w:tr>
      <w:tr w:rsidR="00DE630E">
        <w:trPr>
          <w:trHeight w:val="298"/>
        </w:trPr>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bottom w:val="nil"/>
              <w:right w:val="nil"/>
            </w:tcBorders>
            <w:vAlign w:val="center"/>
          </w:tcPr>
          <w:p w:rsidR="00DE630E" w:rsidRDefault="00DE630E">
            <w:pPr>
              <w:widowControl/>
              <w:jc w:val="center"/>
              <w:rPr>
                <w:color w:val="000000"/>
                <w:kern w:val="0"/>
                <w:sz w:val="22"/>
              </w:rPr>
            </w:pPr>
          </w:p>
        </w:tc>
      </w:tr>
      <w:tr w:rsidR="00DE630E">
        <w:trPr>
          <w:trHeight w:val="90"/>
        </w:trPr>
        <w:tc>
          <w:tcPr>
            <w:tcW w:w="1228" w:type="dxa"/>
            <w:vMerge w:val="restart"/>
            <w:tcBorders>
              <w:top w:val="nil"/>
              <w:left w:val="nil"/>
              <w:bottom w:val="nil"/>
              <w:right w:val="nil"/>
            </w:tcBorders>
            <w:vAlign w:val="center"/>
          </w:tcPr>
          <w:p w:rsidR="00DE630E" w:rsidRDefault="00F16CBE">
            <w:pPr>
              <w:jc w:val="center"/>
            </w:pPr>
            <w:r>
              <w:t>贵州</w:t>
            </w:r>
            <w:r>
              <w:rPr>
                <w:rFonts w:hint="eastAsia"/>
              </w:rPr>
              <w:t>12</w:t>
            </w:r>
          </w:p>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9</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15</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color w:val="000000"/>
                <w:szCs w:val="21"/>
              </w:rPr>
              <w:t>1</w:t>
            </w:r>
            <w:r>
              <w:rPr>
                <w:rFonts w:hint="eastAsia"/>
                <w:color w:val="000000"/>
                <w:szCs w:val="21"/>
              </w:rPr>
              <w:t>0</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2.5</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10</w:t>
            </w:r>
          </w:p>
        </w:tc>
        <w:tc>
          <w:tcPr>
            <w:tcW w:w="1419" w:type="dxa"/>
            <w:vMerge/>
            <w:tcBorders>
              <w:left w:val="nil"/>
              <w:bottom w:val="nil"/>
              <w:right w:val="nil"/>
            </w:tcBorders>
            <w:vAlign w:val="center"/>
          </w:tcPr>
          <w:p w:rsidR="00DE630E" w:rsidRDefault="00DE630E">
            <w:pPr>
              <w:widowControl/>
              <w:jc w:val="center"/>
              <w:rPr>
                <w:color w:val="000000"/>
                <w:kern w:val="0"/>
                <w:sz w:val="22"/>
              </w:rPr>
            </w:pPr>
          </w:p>
        </w:tc>
      </w:tr>
      <w:tr w:rsidR="00DE630E">
        <w:tc>
          <w:tcPr>
            <w:tcW w:w="1228" w:type="dxa"/>
            <w:vMerge w:val="restart"/>
            <w:tcBorders>
              <w:top w:val="nil"/>
              <w:left w:val="nil"/>
              <w:bottom w:val="nil"/>
              <w:right w:val="nil"/>
            </w:tcBorders>
            <w:vAlign w:val="center"/>
          </w:tcPr>
          <w:p w:rsidR="00DE630E" w:rsidRDefault="00F16CBE">
            <w:pPr>
              <w:jc w:val="center"/>
            </w:pPr>
            <w:r>
              <w:t>广西</w:t>
            </w:r>
            <w:r>
              <w:rPr>
                <w:rFonts w:hint="eastAsia"/>
              </w:rPr>
              <w:t>4</w:t>
            </w:r>
          </w:p>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3.33</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rFonts w:hint="eastAsia"/>
                <w:color w:val="000000"/>
                <w:szCs w:val="21"/>
              </w:rPr>
              <w:t>3.33</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2</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5</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bottom w:val="nil"/>
              <w:right w:val="nil"/>
            </w:tcBorders>
            <w:vAlign w:val="center"/>
          </w:tcPr>
          <w:p w:rsidR="00DE630E" w:rsidRDefault="00DE630E">
            <w:pPr>
              <w:widowControl/>
              <w:jc w:val="center"/>
              <w:rPr>
                <w:color w:val="000000"/>
                <w:kern w:val="0"/>
                <w:sz w:val="22"/>
              </w:rPr>
            </w:pPr>
          </w:p>
        </w:tc>
      </w:tr>
      <w:tr w:rsidR="00DE630E">
        <w:tc>
          <w:tcPr>
            <w:tcW w:w="1228" w:type="dxa"/>
            <w:vMerge w:val="restart"/>
            <w:tcBorders>
              <w:top w:val="nil"/>
              <w:left w:val="nil"/>
              <w:bottom w:val="nil"/>
              <w:right w:val="nil"/>
            </w:tcBorders>
            <w:vAlign w:val="center"/>
          </w:tcPr>
          <w:p w:rsidR="00DE630E" w:rsidRDefault="00F16CBE">
            <w:pPr>
              <w:jc w:val="center"/>
            </w:pPr>
            <w:r>
              <w:t>重庆</w:t>
            </w:r>
            <w:r>
              <w:rPr>
                <w:rFonts w:hint="eastAsia"/>
              </w:rPr>
              <w:t>0</w:t>
            </w:r>
          </w:p>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rFonts w:hint="eastAsia"/>
                <w:color w:val="000000"/>
                <w:szCs w:val="21"/>
              </w:rPr>
              <w:t>0</w:t>
            </w: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bottom w:val="nil"/>
              <w:right w:val="nil"/>
            </w:tcBorders>
            <w:vAlign w:val="center"/>
          </w:tcPr>
          <w:p w:rsidR="00DE630E" w:rsidRDefault="00DE630E">
            <w:pPr>
              <w:widowControl/>
              <w:jc w:val="center"/>
              <w:rPr>
                <w:color w:val="000000"/>
                <w:kern w:val="0"/>
                <w:sz w:val="22"/>
              </w:rPr>
            </w:pPr>
          </w:p>
        </w:tc>
      </w:tr>
      <w:tr w:rsidR="00DE630E">
        <w:tc>
          <w:tcPr>
            <w:tcW w:w="1228" w:type="dxa"/>
            <w:vMerge w:val="restart"/>
            <w:tcBorders>
              <w:top w:val="nil"/>
              <w:left w:val="nil"/>
              <w:bottom w:val="nil"/>
              <w:right w:val="nil"/>
            </w:tcBorders>
            <w:vAlign w:val="center"/>
          </w:tcPr>
          <w:p w:rsidR="00DE630E" w:rsidRDefault="00F16CBE">
            <w:pPr>
              <w:jc w:val="center"/>
            </w:pPr>
            <w:r>
              <w:t>云南</w:t>
            </w:r>
            <w:r>
              <w:rPr>
                <w:rFonts w:hint="eastAsia"/>
              </w:rPr>
              <w:t>0</w:t>
            </w:r>
          </w:p>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rFonts w:hint="eastAsia"/>
                <w:color w:val="000000"/>
                <w:szCs w:val="21"/>
              </w:rPr>
              <w:t>0</w:t>
            </w:r>
          </w:p>
        </w:tc>
      </w:tr>
      <w:tr w:rsidR="00DE630E">
        <w:trPr>
          <w:trHeight w:val="308"/>
        </w:trPr>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top w:val="nil"/>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bottom w:val="nil"/>
              <w:right w:val="nil"/>
            </w:tcBorders>
            <w:vAlign w:val="center"/>
          </w:tcPr>
          <w:p w:rsidR="00DE630E" w:rsidRDefault="00DE630E">
            <w:pPr>
              <w:widowControl/>
              <w:jc w:val="center"/>
              <w:rPr>
                <w:color w:val="000000"/>
                <w:kern w:val="0"/>
                <w:sz w:val="22"/>
              </w:rPr>
            </w:pPr>
          </w:p>
        </w:tc>
      </w:tr>
      <w:tr w:rsidR="00DE630E">
        <w:tc>
          <w:tcPr>
            <w:tcW w:w="1228" w:type="dxa"/>
            <w:vMerge w:val="restart"/>
            <w:tcBorders>
              <w:top w:val="nil"/>
              <w:left w:val="nil"/>
              <w:right w:val="nil"/>
            </w:tcBorders>
            <w:vAlign w:val="center"/>
          </w:tcPr>
          <w:p w:rsidR="00DE630E" w:rsidRDefault="00F16CBE">
            <w:pPr>
              <w:jc w:val="center"/>
            </w:pPr>
            <w:r>
              <w:t>北京</w:t>
            </w:r>
            <w:r>
              <w:rPr>
                <w:rFonts w:hint="eastAsia"/>
              </w:rPr>
              <w:t>1</w:t>
            </w:r>
          </w:p>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color w:val="000000"/>
                <w:szCs w:val="21"/>
              </w:rPr>
              <w:t>1.67</w:t>
            </w:r>
          </w:p>
        </w:tc>
      </w:tr>
      <w:tr w:rsidR="00DE630E">
        <w:tc>
          <w:tcPr>
            <w:tcW w:w="1228" w:type="dxa"/>
            <w:vMerge/>
            <w:tcBorders>
              <w:left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1</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2.5</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tcBorders>
              <w:left w:val="nil"/>
              <w:bottom w:val="nil"/>
              <w:right w:val="nil"/>
            </w:tcBorders>
            <w:vAlign w:val="center"/>
          </w:tcPr>
          <w:p w:rsidR="00DE630E" w:rsidRDefault="00DE630E">
            <w:pPr>
              <w:widowControl/>
              <w:jc w:val="center"/>
              <w:rPr>
                <w:color w:val="000000"/>
                <w:kern w:val="0"/>
                <w:sz w:val="22"/>
              </w:rPr>
            </w:pPr>
          </w:p>
        </w:tc>
      </w:tr>
      <w:tr w:rsidR="00DE630E">
        <w:tc>
          <w:tcPr>
            <w:tcW w:w="1228" w:type="dxa"/>
            <w:vMerge w:val="restart"/>
            <w:tcBorders>
              <w:top w:val="nil"/>
              <w:left w:val="nil"/>
              <w:right w:val="nil"/>
            </w:tcBorders>
            <w:vAlign w:val="center"/>
          </w:tcPr>
          <w:p w:rsidR="00DE630E" w:rsidRDefault="00F16CBE">
            <w:pPr>
              <w:jc w:val="center"/>
            </w:pPr>
            <w:r>
              <w:t>天津</w:t>
            </w:r>
            <w:r>
              <w:rPr>
                <w:rFonts w:hint="eastAsia"/>
              </w:rPr>
              <w:t>0</w:t>
            </w:r>
          </w:p>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rFonts w:hint="eastAsia"/>
                <w:color w:val="000000"/>
                <w:szCs w:val="21"/>
              </w:rPr>
              <w:t>0</w:t>
            </w:r>
          </w:p>
        </w:tc>
      </w:tr>
      <w:tr w:rsidR="00DE630E">
        <w:trPr>
          <w:trHeight w:val="90"/>
        </w:trPr>
        <w:tc>
          <w:tcPr>
            <w:tcW w:w="1228" w:type="dxa"/>
            <w:vMerge/>
            <w:tcBorders>
              <w:left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散养户</w:t>
            </w:r>
          </w:p>
        </w:tc>
        <w:tc>
          <w:tcPr>
            <w:tcW w:w="1936" w:type="dxa"/>
            <w:tcBorders>
              <w:top w:val="nil"/>
              <w:left w:val="nil"/>
              <w:bottom w:val="nil"/>
              <w:right w:val="nil"/>
            </w:tcBorders>
            <w:vAlign w:val="center"/>
          </w:tcPr>
          <w:p w:rsidR="00DE630E" w:rsidRDefault="00F16CBE">
            <w:pPr>
              <w:jc w:val="center"/>
            </w:pPr>
            <w:r>
              <w:rPr>
                <w:rFonts w:hint="eastAsia"/>
              </w:rPr>
              <w:t>20</w:t>
            </w:r>
          </w:p>
        </w:tc>
        <w:tc>
          <w:tcPr>
            <w:tcW w:w="1637" w:type="dxa"/>
            <w:tcBorders>
              <w:top w:val="nil"/>
              <w:left w:val="nil"/>
              <w:bottom w:val="nil"/>
              <w:right w:val="nil"/>
            </w:tcBorders>
            <w:vAlign w:val="center"/>
          </w:tcPr>
          <w:p w:rsidR="00DE630E" w:rsidRDefault="00F16CBE">
            <w:pPr>
              <w:jc w:val="center"/>
            </w:pPr>
            <w: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color w:val="000000"/>
                <w:kern w:val="0"/>
                <w:szCs w:val="21"/>
              </w:rPr>
              <w:t>0</w:t>
            </w:r>
          </w:p>
        </w:tc>
        <w:tc>
          <w:tcPr>
            <w:tcW w:w="1419" w:type="dxa"/>
            <w:vMerge/>
            <w:tcBorders>
              <w:left w:val="nil"/>
              <w:bottom w:val="nil"/>
              <w:right w:val="nil"/>
            </w:tcBorders>
            <w:vAlign w:val="center"/>
          </w:tcPr>
          <w:p w:rsidR="00DE630E" w:rsidRDefault="00DE630E">
            <w:pPr>
              <w:widowControl/>
              <w:jc w:val="center"/>
              <w:rPr>
                <w:color w:val="000000"/>
                <w:kern w:val="0"/>
                <w:sz w:val="22"/>
              </w:rPr>
            </w:pPr>
          </w:p>
        </w:tc>
      </w:tr>
      <w:tr w:rsidR="00DE630E">
        <w:tc>
          <w:tcPr>
            <w:tcW w:w="1228" w:type="dxa"/>
            <w:vMerge w:val="restart"/>
            <w:tcBorders>
              <w:top w:val="nil"/>
              <w:left w:val="nil"/>
              <w:bottom w:val="nil"/>
              <w:right w:val="nil"/>
            </w:tcBorders>
            <w:vAlign w:val="center"/>
          </w:tcPr>
          <w:p w:rsidR="00DE630E" w:rsidRDefault="00F16CBE">
            <w:pPr>
              <w:jc w:val="center"/>
            </w:pPr>
            <w:r>
              <w:rPr>
                <w:rFonts w:hint="eastAsia"/>
              </w:rPr>
              <w:t>四川</w:t>
            </w:r>
            <w:r>
              <w:rPr>
                <w:rFonts w:hint="eastAsia"/>
              </w:rPr>
              <w:t>0</w:t>
            </w:r>
          </w:p>
        </w:tc>
        <w:tc>
          <w:tcPr>
            <w:tcW w:w="1446" w:type="dxa"/>
            <w:tcBorders>
              <w:top w:val="nil"/>
              <w:left w:val="nil"/>
              <w:bottom w:val="nil"/>
              <w:right w:val="nil"/>
            </w:tcBorders>
            <w:vAlign w:val="center"/>
          </w:tcPr>
          <w:p w:rsidR="00DE630E" w:rsidRDefault="00F16CBE">
            <w:pPr>
              <w:jc w:val="center"/>
            </w:pPr>
            <w:r>
              <w:t>养殖场</w:t>
            </w:r>
          </w:p>
        </w:tc>
        <w:tc>
          <w:tcPr>
            <w:tcW w:w="1936" w:type="dxa"/>
            <w:tcBorders>
              <w:top w:val="nil"/>
              <w:left w:val="nil"/>
              <w:bottom w:val="nil"/>
              <w:right w:val="nil"/>
            </w:tcBorders>
            <w:vAlign w:val="center"/>
          </w:tcPr>
          <w:p w:rsidR="00DE630E" w:rsidRDefault="00F16CBE">
            <w:pPr>
              <w:jc w:val="center"/>
            </w:pPr>
            <w:r>
              <w:rPr>
                <w:rFonts w:hint="eastAsia"/>
              </w:rPr>
              <w:t>60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val="restart"/>
            <w:tcBorders>
              <w:top w:val="nil"/>
              <w:left w:val="nil"/>
              <w:right w:val="nil"/>
            </w:tcBorders>
            <w:vAlign w:val="center"/>
          </w:tcPr>
          <w:p w:rsidR="00DE630E" w:rsidRDefault="00F16CBE">
            <w:pPr>
              <w:widowControl/>
              <w:jc w:val="center"/>
              <w:rPr>
                <w:color w:val="000000"/>
                <w:kern w:val="0"/>
                <w:sz w:val="22"/>
              </w:rPr>
            </w:pPr>
            <w:r>
              <w:rPr>
                <w:rFonts w:hint="eastAsia"/>
                <w:color w:val="000000"/>
                <w:szCs w:val="21"/>
              </w:rPr>
              <w:t>0</w:t>
            </w:r>
          </w:p>
        </w:tc>
      </w:tr>
      <w:tr w:rsidR="00DE630E">
        <w:tc>
          <w:tcPr>
            <w:tcW w:w="1228" w:type="dxa"/>
            <w:vMerge/>
            <w:tcBorders>
              <w:left w:val="nil"/>
              <w:bottom w:val="nil"/>
              <w:right w:val="nil"/>
            </w:tcBorders>
            <w:vAlign w:val="center"/>
          </w:tcPr>
          <w:p w:rsidR="00DE630E" w:rsidRDefault="00DE630E">
            <w:pPr>
              <w:jc w:val="center"/>
            </w:pPr>
          </w:p>
        </w:tc>
        <w:tc>
          <w:tcPr>
            <w:tcW w:w="1446" w:type="dxa"/>
            <w:tcBorders>
              <w:top w:val="nil"/>
              <w:left w:val="nil"/>
              <w:bottom w:val="nil"/>
              <w:right w:val="nil"/>
            </w:tcBorders>
            <w:vAlign w:val="center"/>
          </w:tcPr>
          <w:p w:rsidR="00DE630E" w:rsidRDefault="00F16CBE">
            <w:pPr>
              <w:jc w:val="center"/>
            </w:pPr>
            <w:r>
              <w:t>屠宰场</w:t>
            </w:r>
          </w:p>
        </w:tc>
        <w:tc>
          <w:tcPr>
            <w:tcW w:w="1936" w:type="dxa"/>
            <w:tcBorders>
              <w:top w:val="nil"/>
              <w:left w:val="nil"/>
              <w:bottom w:val="nil"/>
              <w:right w:val="nil"/>
            </w:tcBorders>
            <w:vAlign w:val="center"/>
          </w:tcPr>
          <w:p w:rsidR="00DE630E" w:rsidRDefault="00F16CBE">
            <w:pPr>
              <w:jc w:val="center"/>
            </w:pPr>
            <w:r>
              <w:rPr>
                <w:rFonts w:hint="eastAsia"/>
              </w:rPr>
              <w:t>40</w:t>
            </w:r>
          </w:p>
        </w:tc>
        <w:tc>
          <w:tcPr>
            <w:tcW w:w="1637" w:type="dxa"/>
            <w:tcBorders>
              <w:top w:val="nil"/>
              <w:left w:val="nil"/>
              <w:bottom w:val="nil"/>
              <w:right w:val="nil"/>
            </w:tcBorders>
            <w:vAlign w:val="center"/>
          </w:tcPr>
          <w:p w:rsidR="00DE630E" w:rsidRDefault="00F16CBE">
            <w:pPr>
              <w:jc w:val="center"/>
            </w:pPr>
            <w:r>
              <w:rPr>
                <w:rFonts w:hint="eastAsia"/>
              </w:rPr>
              <w:t>0</w:t>
            </w:r>
          </w:p>
        </w:tc>
        <w:tc>
          <w:tcPr>
            <w:tcW w:w="1690" w:type="dxa"/>
            <w:tcBorders>
              <w:top w:val="nil"/>
              <w:left w:val="nil"/>
              <w:bottom w:val="nil"/>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right w:val="nil"/>
            </w:tcBorders>
            <w:vAlign w:val="center"/>
          </w:tcPr>
          <w:p w:rsidR="00DE630E" w:rsidRDefault="00DE630E">
            <w:pPr>
              <w:widowControl/>
              <w:jc w:val="center"/>
              <w:rPr>
                <w:color w:val="000000"/>
                <w:kern w:val="0"/>
                <w:sz w:val="22"/>
              </w:rPr>
            </w:pPr>
          </w:p>
        </w:tc>
      </w:tr>
      <w:tr w:rsidR="00DE630E">
        <w:tc>
          <w:tcPr>
            <w:tcW w:w="1228" w:type="dxa"/>
            <w:vMerge/>
            <w:tcBorders>
              <w:left w:val="nil"/>
              <w:bottom w:val="single" w:sz="4" w:space="0" w:color="auto"/>
              <w:right w:val="nil"/>
            </w:tcBorders>
            <w:vAlign w:val="center"/>
          </w:tcPr>
          <w:p w:rsidR="00DE630E" w:rsidRDefault="00DE630E">
            <w:pPr>
              <w:jc w:val="center"/>
            </w:pPr>
          </w:p>
        </w:tc>
        <w:tc>
          <w:tcPr>
            <w:tcW w:w="1446" w:type="dxa"/>
            <w:tcBorders>
              <w:top w:val="nil"/>
              <w:left w:val="nil"/>
              <w:bottom w:val="single" w:sz="4" w:space="0" w:color="auto"/>
              <w:right w:val="nil"/>
            </w:tcBorders>
            <w:vAlign w:val="center"/>
          </w:tcPr>
          <w:p w:rsidR="00DE630E" w:rsidRDefault="00F16CBE">
            <w:pPr>
              <w:jc w:val="center"/>
            </w:pPr>
            <w:r>
              <w:t>散养户</w:t>
            </w:r>
          </w:p>
        </w:tc>
        <w:tc>
          <w:tcPr>
            <w:tcW w:w="1936" w:type="dxa"/>
            <w:tcBorders>
              <w:top w:val="nil"/>
              <w:left w:val="nil"/>
              <w:bottom w:val="single" w:sz="4" w:space="0" w:color="auto"/>
              <w:right w:val="nil"/>
            </w:tcBorders>
            <w:vAlign w:val="center"/>
          </w:tcPr>
          <w:p w:rsidR="00DE630E" w:rsidRDefault="00F16CBE">
            <w:pPr>
              <w:jc w:val="center"/>
            </w:pPr>
            <w:r>
              <w:rPr>
                <w:rFonts w:hint="eastAsia"/>
              </w:rPr>
              <w:t>20</w:t>
            </w:r>
          </w:p>
        </w:tc>
        <w:tc>
          <w:tcPr>
            <w:tcW w:w="1637" w:type="dxa"/>
            <w:tcBorders>
              <w:top w:val="nil"/>
              <w:left w:val="nil"/>
              <w:bottom w:val="single" w:sz="4" w:space="0" w:color="auto"/>
              <w:right w:val="nil"/>
            </w:tcBorders>
            <w:vAlign w:val="center"/>
          </w:tcPr>
          <w:p w:rsidR="00DE630E" w:rsidRDefault="00F16CBE">
            <w:pPr>
              <w:jc w:val="center"/>
            </w:pPr>
            <w:r>
              <w:rPr>
                <w:rFonts w:hint="eastAsia"/>
              </w:rPr>
              <w:t>0</w:t>
            </w:r>
          </w:p>
        </w:tc>
        <w:tc>
          <w:tcPr>
            <w:tcW w:w="1690" w:type="dxa"/>
            <w:tcBorders>
              <w:top w:val="nil"/>
              <w:left w:val="nil"/>
              <w:bottom w:val="single" w:sz="4" w:space="0" w:color="auto"/>
              <w:right w:val="nil"/>
            </w:tcBorders>
            <w:vAlign w:val="center"/>
          </w:tcPr>
          <w:p w:rsidR="00DE630E" w:rsidRDefault="00F16CBE">
            <w:pPr>
              <w:widowControl/>
              <w:jc w:val="center"/>
              <w:textAlignment w:val="center"/>
              <w:rPr>
                <w:color w:val="000000"/>
                <w:szCs w:val="21"/>
              </w:rPr>
            </w:pPr>
            <w:r>
              <w:rPr>
                <w:rFonts w:hint="eastAsia"/>
                <w:color w:val="000000"/>
                <w:kern w:val="0"/>
                <w:szCs w:val="21"/>
              </w:rPr>
              <w:t>0</w:t>
            </w:r>
          </w:p>
        </w:tc>
        <w:tc>
          <w:tcPr>
            <w:tcW w:w="1419" w:type="dxa"/>
            <w:vMerge/>
            <w:tcBorders>
              <w:left w:val="nil"/>
              <w:bottom w:val="single" w:sz="4" w:space="0" w:color="auto"/>
              <w:right w:val="nil"/>
            </w:tcBorders>
            <w:vAlign w:val="center"/>
          </w:tcPr>
          <w:p w:rsidR="00DE630E" w:rsidRDefault="00DE630E">
            <w:pPr>
              <w:widowControl/>
              <w:jc w:val="center"/>
              <w:rPr>
                <w:color w:val="000000"/>
                <w:kern w:val="0"/>
                <w:sz w:val="22"/>
              </w:rPr>
            </w:pPr>
          </w:p>
        </w:tc>
      </w:tr>
      <w:tr w:rsidR="00DE630E">
        <w:tc>
          <w:tcPr>
            <w:tcW w:w="1228" w:type="dxa"/>
            <w:tcBorders>
              <w:top w:val="single" w:sz="4" w:space="0" w:color="auto"/>
              <w:left w:val="nil"/>
              <w:bottom w:val="single" w:sz="4" w:space="0" w:color="auto"/>
              <w:right w:val="nil"/>
            </w:tcBorders>
            <w:vAlign w:val="center"/>
          </w:tcPr>
          <w:p w:rsidR="00DE630E" w:rsidRDefault="00F16CBE">
            <w:pPr>
              <w:jc w:val="center"/>
            </w:pPr>
            <w:r>
              <w:t>总计</w:t>
            </w:r>
          </w:p>
        </w:tc>
        <w:tc>
          <w:tcPr>
            <w:tcW w:w="1446" w:type="dxa"/>
            <w:tcBorders>
              <w:top w:val="single" w:sz="4" w:space="0" w:color="auto"/>
              <w:left w:val="nil"/>
              <w:bottom w:val="single" w:sz="4" w:space="0" w:color="auto"/>
              <w:right w:val="nil"/>
            </w:tcBorders>
            <w:vAlign w:val="center"/>
          </w:tcPr>
          <w:p w:rsidR="00DE630E" w:rsidRDefault="00DE630E">
            <w:pPr>
              <w:jc w:val="center"/>
            </w:pPr>
          </w:p>
        </w:tc>
        <w:tc>
          <w:tcPr>
            <w:tcW w:w="1936" w:type="dxa"/>
            <w:tcBorders>
              <w:top w:val="single" w:sz="4" w:space="0" w:color="auto"/>
              <w:left w:val="nil"/>
              <w:bottom w:val="single" w:sz="4" w:space="0" w:color="auto"/>
              <w:right w:val="nil"/>
            </w:tcBorders>
            <w:vAlign w:val="center"/>
          </w:tcPr>
          <w:p w:rsidR="00DE630E" w:rsidRDefault="00F16CBE">
            <w:pPr>
              <w:jc w:val="center"/>
            </w:pPr>
            <w:r>
              <w:rPr>
                <w:rFonts w:hint="eastAsia"/>
              </w:rPr>
              <w:t>3120</w:t>
            </w:r>
          </w:p>
        </w:tc>
        <w:tc>
          <w:tcPr>
            <w:tcW w:w="1637" w:type="dxa"/>
            <w:tcBorders>
              <w:top w:val="single" w:sz="4" w:space="0" w:color="auto"/>
              <w:left w:val="nil"/>
              <w:bottom w:val="single" w:sz="4" w:space="0" w:color="auto"/>
              <w:right w:val="nil"/>
            </w:tcBorders>
            <w:vAlign w:val="center"/>
          </w:tcPr>
          <w:p w:rsidR="00DE630E" w:rsidRDefault="00F16CBE">
            <w:pPr>
              <w:jc w:val="center"/>
            </w:pPr>
            <w:r>
              <w:rPr>
                <w:rFonts w:hint="eastAsia"/>
              </w:rPr>
              <w:t>59</w:t>
            </w:r>
          </w:p>
        </w:tc>
        <w:tc>
          <w:tcPr>
            <w:tcW w:w="1690" w:type="dxa"/>
            <w:tcBorders>
              <w:top w:val="single" w:sz="4" w:space="0" w:color="auto"/>
              <w:left w:val="nil"/>
              <w:bottom w:val="single" w:sz="4" w:space="0" w:color="auto"/>
              <w:right w:val="nil"/>
            </w:tcBorders>
            <w:vAlign w:val="center"/>
          </w:tcPr>
          <w:p w:rsidR="00DE630E" w:rsidRDefault="00F16CBE">
            <w:pPr>
              <w:jc w:val="center"/>
            </w:pPr>
            <w:r>
              <w:rPr>
                <w:rFonts w:hint="eastAsia"/>
              </w:rPr>
              <w:t>1.89</w:t>
            </w:r>
          </w:p>
        </w:tc>
        <w:tc>
          <w:tcPr>
            <w:tcW w:w="1419" w:type="dxa"/>
            <w:tcBorders>
              <w:top w:val="single" w:sz="4" w:space="0" w:color="auto"/>
              <w:left w:val="nil"/>
              <w:bottom w:val="single" w:sz="4" w:space="0" w:color="auto"/>
              <w:right w:val="nil"/>
            </w:tcBorders>
            <w:vAlign w:val="center"/>
          </w:tcPr>
          <w:p w:rsidR="00DE630E" w:rsidRDefault="00F16CBE">
            <w:pPr>
              <w:jc w:val="center"/>
            </w:pPr>
            <w:r>
              <w:rPr>
                <w:rFonts w:hint="eastAsia"/>
              </w:rPr>
              <w:t>1.89</w:t>
            </w:r>
          </w:p>
        </w:tc>
      </w:tr>
    </w:tbl>
    <w:p w:rsidR="00DE630E" w:rsidRDefault="00DE630E"/>
    <w:p w:rsidR="00DE630E" w:rsidRDefault="00F16CBE">
      <w:pPr>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2.巢式PCR实验</w:t>
      </w:r>
    </w:p>
    <w:p w:rsidR="00DE630E" w:rsidRDefault="00F16CBE">
      <w:pPr>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2.1序列比对</w:t>
      </w:r>
    </w:p>
    <w:p w:rsidR="00DE630E" w:rsidRDefault="00F16CBE">
      <w:pPr>
        <w:ind w:firstLine="562"/>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建立标准所列的巢式PCR检测方法过程中，课题组分析比对了NCBI数据库中所有登录的牛白血病病毒的</w:t>
      </w:r>
      <w:proofErr w:type="spellStart"/>
      <w:r>
        <w:rPr>
          <w:rFonts w:asciiTheme="minorEastAsia" w:eastAsiaTheme="minorEastAsia" w:hAnsiTheme="minorEastAsia" w:cs="Arial" w:hint="eastAsia"/>
          <w:sz w:val="28"/>
          <w:szCs w:val="28"/>
        </w:rPr>
        <w:t>env</w:t>
      </w:r>
      <w:proofErr w:type="spellEnd"/>
      <w:r>
        <w:rPr>
          <w:rFonts w:asciiTheme="minorEastAsia" w:eastAsiaTheme="minorEastAsia" w:hAnsiTheme="minorEastAsia" w:cs="Arial" w:hint="eastAsia"/>
          <w:sz w:val="28"/>
          <w:szCs w:val="28"/>
        </w:rPr>
        <w:t>基因序列，尤其是中国序列，对OIE提供的巢式PCR引物进行了重点比对。研究发现</w:t>
      </w:r>
      <w:proofErr w:type="spellStart"/>
      <w:r>
        <w:rPr>
          <w:rFonts w:asciiTheme="minorEastAsia" w:eastAsiaTheme="minorEastAsia" w:hAnsiTheme="minorEastAsia" w:cs="Arial" w:hint="eastAsia"/>
          <w:sz w:val="28"/>
          <w:szCs w:val="28"/>
        </w:rPr>
        <w:t>env</w:t>
      </w:r>
      <w:proofErr w:type="spellEnd"/>
      <w:r>
        <w:rPr>
          <w:rFonts w:asciiTheme="minorEastAsia" w:eastAsiaTheme="minorEastAsia" w:hAnsiTheme="minorEastAsia" w:cs="Arial" w:hint="eastAsia"/>
          <w:sz w:val="28"/>
          <w:szCs w:val="28"/>
        </w:rPr>
        <w:t>基因遗传精确性较高，可以被用做病毒核酸检测的目标基因。最终本标准选用</w:t>
      </w:r>
      <w:proofErr w:type="spellStart"/>
      <w:r>
        <w:rPr>
          <w:rFonts w:asciiTheme="minorEastAsia" w:eastAsiaTheme="minorEastAsia" w:hAnsiTheme="minorEastAsia" w:cs="Arial" w:hint="eastAsia"/>
          <w:sz w:val="28"/>
          <w:szCs w:val="28"/>
        </w:rPr>
        <w:t>env</w:t>
      </w:r>
      <w:proofErr w:type="spellEnd"/>
      <w:r>
        <w:rPr>
          <w:rFonts w:asciiTheme="minorEastAsia" w:eastAsiaTheme="minorEastAsia" w:hAnsiTheme="minorEastAsia" w:cs="Arial" w:hint="eastAsia"/>
          <w:sz w:val="28"/>
          <w:szCs w:val="28"/>
        </w:rPr>
        <w:t>基因作为病毒核酸检测的目标基因，建立了检测</w:t>
      </w:r>
      <w:proofErr w:type="spellStart"/>
      <w:r>
        <w:rPr>
          <w:rFonts w:asciiTheme="minorEastAsia" w:eastAsiaTheme="minorEastAsia" w:hAnsiTheme="minorEastAsia" w:cs="Arial" w:hint="eastAsia"/>
          <w:sz w:val="28"/>
          <w:szCs w:val="28"/>
        </w:rPr>
        <w:t>env</w:t>
      </w:r>
      <w:proofErr w:type="spellEnd"/>
      <w:r>
        <w:rPr>
          <w:rFonts w:asciiTheme="minorEastAsia" w:eastAsiaTheme="minorEastAsia" w:hAnsiTheme="minorEastAsia" w:cs="Arial" w:hint="eastAsia"/>
          <w:sz w:val="28"/>
          <w:szCs w:val="28"/>
        </w:rPr>
        <w:t>基因序列的巢式PCR检测方法。</w:t>
      </w:r>
    </w:p>
    <w:p w:rsidR="00DE630E" w:rsidRDefault="00F16CBE">
      <w:pPr>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2.2 引物设计与扩增的特异性片段</w:t>
      </w:r>
    </w:p>
    <w:p w:rsidR="00DE630E" w:rsidRDefault="00F16CBE">
      <w:pPr>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牛白血病病毒</w:t>
      </w:r>
      <w:proofErr w:type="spellStart"/>
      <w:r>
        <w:rPr>
          <w:rFonts w:asciiTheme="minorEastAsia" w:eastAsiaTheme="minorEastAsia" w:hAnsiTheme="minorEastAsia" w:cs="Arial" w:hint="eastAsia"/>
          <w:sz w:val="28"/>
          <w:szCs w:val="28"/>
        </w:rPr>
        <w:t>env</w:t>
      </w:r>
      <w:proofErr w:type="spellEnd"/>
      <w:r>
        <w:rPr>
          <w:rFonts w:asciiTheme="minorEastAsia" w:eastAsiaTheme="minorEastAsia" w:hAnsiTheme="minorEastAsia" w:cs="Arial" w:hint="eastAsia"/>
          <w:sz w:val="28"/>
          <w:szCs w:val="28"/>
        </w:rPr>
        <w:t>基因遗传精确性最高，常被用做病毒核酸检测的目标基因。本巢式PCR采用</w:t>
      </w:r>
      <w:proofErr w:type="spellStart"/>
      <w:r>
        <w:rPr>
          <w:rFonts w:asciiTheme="minorEastAsia" w:eastAsiaTheme="minorEastAsia" w:hAnsiTheme="minorEastAsia" w:cs="Arial" w:hint="eastAsia"/>
          <w:sz w:val="28"/>
          <w:szCs w:val="28"/>
        </w:rPr>
        <w:t>env</w:t>
      </w:r>
      <w:proofErr w:type="spellEnd"/>
      <w:r>
        <w:rPr>
          <w:rFonts w:asciiTheme="minorEastAsia" w:eastAsiaTheme="minorEastAsia" w:hAnsiTheme="minorEastAsia" w:cs="Arial" w:hint="eastAsia"/>
          <w:sz w:val="28"/>
          <w:szCs w:val="28"/>
        </w:rPr>
        <w:t>基因设计了巢式PCR引物，引物序列和扩增产物的大小见表4。</w:t>
      </w:r>
    </w:p>
    <w:p w:rsidR="00DE630E" w:rsidRDefault="00F16CBE">
      <w:pPr>
        <w:pStyle w:val="a3"/>
        <w:numPr>
          <w:ilvl w:val="1"/>
          <w:numId w:val="0"/>
        </w:numPr>
        <w:spacing w:before="312" w:after="312"/>
      </w:pPr>
      <w:r>
        <w:rPr>
          <w:rFonts w:asciiTheme="minorEastAsia" w:eastAsiaTheme="minorEastAsia" w:hAnsiTheme="minorEastAsia" w:cs="Arial" w:hint="eastAsia"/>
          <w:b/>
          <w:kern w:val="2"/>
          <w:sz w:val="28"/>
          <w:szCs w:val="28"/>
        </w:rPr>
        <w:t>2.2.1 引物序列</w:t>
      </w:r>
    </w:p>
    <w:p w:rsidR="00DE630E" w:rsidRDefault="00F16CBE">
      <w:pPr>
        <w:pStyle w:val="af0"/>
        <w:ind w:firstLine="482"/>
        <w:jc w:val="center"/>
        <w:rPr>
          <w:rFonts w:ascii="Times New Roman"/>
          <w:b/>
          <w:bCs/>
          <w:kern w:val="2"/>
          <w:sz w:val="24"/>
          <w:szCs w:val="24"/>
        </w:rPr>
      </w:pPr>
      <w:r>
        <w:rPr>
          <w:rFonts w:ascii="Times New Roman" w:hint="eastAsia"/>
          <w:b/>
          <w:bCs/>
          <w:kern w:val="2"/>
          <w:sz w:val="24"/>
          <w:szCs w:val="24"/>
        </w:rPr>
        <w:t>表</w:t>
      </w:r>
      <w:r>
        <w:rPr>
          <w:rFonts w:ascii="Times New Roman" w:hint="eastAsia"/>
          <w:b/>
          <w:bCs/>
          <w:kern w:val="2"/>
          <w:sz w:val="24"/>
          <w:szCs w:val="24"/>
        </w:rPr>
        <w:t xml:space="preserve">4  </w:t>
      </w:r>
      <w:proofErr w:type="spellStart"/>
      <w:r>
        <w:rPr>
          <w:rFonts w:ascii="Times New Roman" w:hint="eastAsia"/>
          <w:b/>
          <w:bCs/>
          <w:kern w:val="2"/>
          <w:sz w:val="24"/>
          <w:szCs w:val="24"/>
        </w:rPr>
        <w:t>env</w:t>
      </w:r>
      <w:proofErr w:type="spellEnd"/>
      <w:r>
        <w:rPr>
          <w:rFonts w:ascii="Times New Roman" w:hint="eastAsia"/>
          <w:b/>
          <w:bCs/>
          <w:kern w:val="2"/>
          <w:sz w:val="24"/>
          <w:szCs w:val="24"/>
        </w:rPr>
        <w:t>基因引物序列和扩增产物大小</w:t>
      </w:r>
    </w:p>
    <w:tbl>
      <w:tblPr>
        <w:tblStyle w:val="ad"/>
        <w:tblW w:w="0" w:type="auto"/>
        <w:tblLayout w:type="fixed"/>
        <w:tblLook w:val="04A0" w:firstRow="1" w:lastRow="0" w:firstColumn="1" w:lastColumn="0" w:noHBand="0" w:noVBand="1"/>
      </w:tblPr>
      <w:tblGrid>
        <w:gridCol w:w="1452"/>
        <w:gridCol w:w="3434"/>
        <w:gridCol w:w="1266"/>
        <w:gridCol w:w="3419"/>
      </w:tblGrid>
      <w:tr w:rsidR="00DE630E">
        <w:tc>
          <w:tcPr>
            <w:tcW w:w="1452" w:type="dxa"/>
            <w:tcBorders>
              <w:left w:val="nil"/>
              <w:right w:val="nil"/>
            </w:tcBorders>
          </w:tcPr>
          <w:p w:rsidR="00DE630E" w:rsidRDefault="00F16CBE">
            <w:pPr>
              <w:widowControl/>
              <w:jc w:val="left"/>
              <w:rPr>
                <w:rFonts w:asciiTheme="minorEastAsia" w:eastAsiaTheme="minorEastAsia" w:hAnsiTheme="minorEastAsia" w:cs="Arial"/>
                <w:b/>
                <w:sz w:val="24"/>
              </w:rPr>
            </w:pPr>
            <w:r>
              <w:rPr>
                <w:rFonts w:asciiTheme="minorEastAsia" w:eastAsiaTheme="minorEastAsia" w:hAnsiTheme="minorEastAsia" w:cs="Arial" w:hint="eastAsia"/>
                <w:b/>
                <w:sz w:val="24"/>
              </w:rPr>
              <w:t>引物名称</w:t>
            </w:r>
          </w:p>
        </w:tc>
        <w:tc>
          <w:tcPr>
            <w:tcW w:w="3434" w:type="dxa"/>
            <w:tcBorders>
              <w:left w:val="nil"/>
              <w:right w:val="nil"/>
            </w:tcBorders>
          </w:tcPr>
          <w:p w:rsidR="00DE630E" w:rsidRDefault="00F16CBE">
            <w:pPr>
              <w:jc w:val="center"/>
              <w:rPr>
                <w:rFonts w:asciiTheme="minorEastAsia" w:eastAsiaTheme="minorEastAsia" w:hAnsiTheme="minorEastAsia" w:cs="Arial"/>
                <w:b/>
                <w:sz w:val="24"/>
              </w:rPr>
            </w:pPr>
            <w:r>
              <w:rPr>
                <w:rFonts w:asciiTheme="minorEastAsia" w:eastAsiaTheme="minorEastAsia" w:hAnsiTheme="minorEastAsia" w:cs="Arial" w:hint="eastAsia"/>
                <w:b/>
                <w:sz w:val="24"/>
              </w:rPr>
              <w:t>序列</w:t>
            </w:r>
          </w:p>
        </w:tc>
        <w:tc>
          <w:tcPr>
            <w:tcW w:w="1266" w:type="dxa"/>
            <w:tcBorders>
              <w:left w:val="nil"/>
              <w:right w:val="nil"/>
            </w:tcBorders>
          </w:tcPr>
          <w:p w:rsidR="00DE630E" w:rsidRDefault="00F16CBE">
            <w:pPr>
              <w:jc w:val="center"/>
              <w:rPr>
                <w:rFonts w:asciiTheme="minorEastAsia" w:eastAsiaTheme="minorEastAsia" w:hAnsiTheme="minorEastAsia" w:cs="Arial"/>
                <w:b/>
                <w:sz w:val="24"/>
              </w:rPr>
            </w:pPr>
            <w:r>
              <w:rPr>
                <w:rFonts w:asciiTheme="minorEastAsia" w:eastAsiaTheme="minorEastAsia" w:hAnsiTheme="minorEastAsia" w:cs="Arial" w:hint="eastAsia"/>
                <w:b/>
                <w:sz w:val="24"/>
              </w:rPr>
              <w:t>长度</w:t>
            </w:r>
          </w:p>
        </w:tc>
        <w:tc>
          <w:tcPr>
            <w:tcW w:w="3419" w:type="dxa"/>
            <w:tcBorders>
              <w:left w:val="nil"/>
              <w:right w:val="nil"/>
            </w:tcBorders>
          </w:tcPr>
          <w:p w:rsidR="00DE630E" w:rsidRDefault="00F16CBE">
            <w:pPr>
              <w:jc w:val="center"/>
              <w:rPr>
                <w:rFonts w:asciiTheme="minorEastAsia" w:eastAsiaTheme="minorEastAsia" w:hAnsiTheme="minorEastAsia" w:cs="Arial"/>
                <w:b/>
                <w:sz w:val="24"/>
              </w:rPr>
            </w:pPr>
            <w:r>
              <w:rPr>
                <w:rFonts w:asciiTheme="minorEastAsia" w:eastAsiaTheme="minorEastAsia" w:hAnsiTheme="minorEastAsia" w:cs="Arial" w:hint="eastAsia"/>
                <w:b/>
                <w:sz w:val="24"/>
              </w:rPr>
              <w:t>扩增片段大小</w:t>
            </w:r>
          </w:p>
        </w:tc>
      </w:tr>
      <w:tr w:rsidR="00DE630E">
        <w:tc>
          <w:tcPr>
            <w:tcW w:w="1452" w:type="dxa"/>
            <w:tcBorders>
              <w:left w:val="nil"/>
              <w:bottom w:val="nil"/>
              <w:right w:val="nil"/>
            </w:tcBorders>
          </w:tcPr>
          <w:p w:rsidR="00DE630E" w:rsidRDefault="00F16CBE">
            <w:pPr>
              <w:spacing w:line="360" w:lineRule="auto"/>
              <w:rPr>
                <w:rFonts w:asciiTheme="minorEastAsia" w:eastAsiaTheme="minorEastAsia" w:hAnsiTheme="minorEastAsia" w:cs="Arial"/>
                <w:sz w:val="24"/>
              </w:rPr>
            </w:pPr>
            <w:r>
              <w:rPr>
                <w:rFonts w:asciiTheme="minorEastAsia" w:eastAsiaTheme="minorEastAsia" w:hAnsiTheme="minorEastAsia" w:cs="Arial" w:hint="eastAsia"/>
                <w:sz w:val="24"/>
              </w:rPr>
              <w:t xml:space="preserve">BLV-env-1 </w:t>
            </w:r>
          </w:p>
        </w:tc>
        <w:tc>
          <w:tcPr>
            <w:tcW w:w="3434" w:type="dxa"/>
            <w:tcBorders>
              <w:left w:val="nil"/>
              <w:bottom w:val="nil"/>
              <w:right w:val="nil"/>
            </w:tcBorders>
          </w:tcPr>
          <w:p w:rsidR="00DE630E" w:rsidRDefault="00F16CBE">
            <w:pPr>
              <w:spacing w:line="360" w:lineRule="auto"/>
              <w:ind w:firstLine="420"/>
              <w:rPr>
                <w:rFonts w:asciiTheme="minorEastAsia" w:eastAsiaTheme="minorEastAsia" w:hAnsiTheme="minorEastAsia" w:cs="Arial"/>
                <w:sz w:val="24"/>
              </w:rPr>
            </w:pPr>
            <w:r>
              <w:rPr>
                <w:rFonts w:asciiTheme="minorEastAsia" w:eastAsiaTheme="minorEastAsia" w:hAnsiTheme="minorEastAsia" w:cs="Arial" w:hint="eastAsia"/>
                <w:sz w:val="24"/>
              </w:rPr>
              <w:t>TCTGTGCCAAGTCTCCCAGATA</w:t>
            </w:r>
          </w:p>
        </w:tc>
        <w:tc>
          <w:tcPr>
            <w:tcW w:w="1266" w:type="dxa"/>
            <w:tcBorders>
              <w:left w:val="nil"/>
              <w:bottom w:val="nil"/>
              <w:right w:val="nil"/>
            </w:tcBorders>
          </w:tcPr>
          <w:p w:rsidR="00DE630E" w:rsidRDefault="00F16CBE">
            <w:pPr>
              <w:spacing w:line="360" w:lineRule="auto"/>
              <w:ind w:firstLine="420"/>
              <w:rPr>
                <w:rFonts w:asciiTheme="minorEastAsia" w:eastAsiaTheme="minorEastAsia" w:hAnsiTheme="minorEastAsia" w:cs="Arial"/>
                <w:sz w:val="24"/>
              </w:rPr>
            </w:pPr>
            <w:r>
              <w:rPr>
                <w:rFonts w:asciiTheme="minorEastAsia" w:eastAsiaTheme="minorEastAsia" w:hAnsiTheme="minorEastAsia" w:cs="Arial" w:hint="eastAsia"/>
                <w:sz w:val="24"/>
              </w:rPr>
              <w:t>22bp</w:t>
            </w:r>
          </w:p>
        </w:tc>
        <w:tc>
          <w:tcPr>
            <w:tcW w:w="3419" w:type="dxa"/>
            <w:vMerge w:val="restart"/>
            <w:tcBorders>
              <w:left w:val="nil"/>
              <w:right w:val="nil"/>
            </w:tcBorders>
            <w:vAlign w:val="center"/>
          </w:tcPr>
          <w:p w:rsidR="00DE630E" w:rsidRDefault="00F16CBE">
            <w:pPr>
              <w:spacing w:line="360" w:lineRule="auto"/>
              <w:ind w:firstLine="420"/>
              <w:jc w:val="center"/>
              <w:rPr>
                <w:rFonts w:asciiTheme="minorEastAsia" w:eastAsiaTheme="minorEastAsia" w:hAnsiTheme="minorEastAsia" w:cs="Arial"/>
                <w:sz w:val="24"/>
              </w:rPr>
            </w:pPr>
            <w:r>
              <w:rPr>
                <w:rFonts w:asciiTheme="minorEastAsia" w:eastAsiaTheme="minorEastAsia" w:hAnsiTheme="minorEastAsia" w:cs="Arial" w:hint="eastAsia"/>
                <w:sz w:val="24"/>
              </w:rPr>
              <w:t>598bp</w:t>
            </w:r>
          </w:p>
        </w:tc>
      </w:tr>
      <w:tr w:rsidR="00DE630E">
        <w:tc>
          <w:tcPr>
            <w:tcW w:w="1452" w:type="dxa"/>
            <w:tcBorders>
              <w:top w:val="nil"/>
              <w:left w:val="nil"/>
              <w:bottom w:val="nil"/>
              <w:right w:val="nil"/>
            </w:tcBorders>
          </w:tcPr>
          <w:p w:rsidR="00DE630E" w:rsidRDefault="00F16CBE">
            <w:pPr>
              <w:spacing w:line="360" w:lineRule="auto"/>
              <w:rPr>
                <w:rFonts w:asciiTheme="minorEastAsia" w:eastAsiaTheme="minorEastAsia" w:hAnsiTheme="minorEastAsia" w:cs="Arial"/>
                <w:sz w:val="24"/>
              </w:rPr>
            </w:pPr>
            <w:r>
              <w:rPr>
                <w:rFonts w:asciiTheme="minorEastAsia" w:eastAsiaTheme="minorEastAsia" w:hAnsiTheme="minorEastAsia" w:cs="Arial" w:hint="eastAsia"/>
                <w:sz w:val="24"/>
              </w:rPr>
              <w:t>BLV-env-2</w:t>
            </w:r>
          </w:p>
        </w:tc>
        <w:tc>
          <w:tcPr>
            <w:tcW w:w="3434" w:type="dxa"/>
            <w:tcBorders>
              <w:top w:val="nil"/>
              <w:left w:val="nil"/>
              <w:bottom w:val="nil"/>
              <w:right w:val="nil"/>
            </w:tcBorders>
          </w:tcPr>
          <w:p w:rsidR="00DE630E" w:rsidRDefault="00F16CBE">
            <w:pPr>
              <w:spacing w:line="360" w:lineRule="auto"/>
              <w:ind w:firstLine="420"/>
              <w:rPr>
                <w:rFonts w:asciiTheme="minorEastAsia" w:eastAsiaTheme="minorEastAsia" w:hAnsiTheme="minorEastAsia" w:cs="Arial"/>
                <w:sz w:val="24"/>
              </w:rPr>
            </w:pPr>
            <w:r>
              <w:rPr>
                <w:rFonts w:asciiTheme="minorEastAsia" w:eastAsiaTheme="minorEastAsia" w:hAnsiTheme="minorEastAsia" w:cs="Arial" w:hint="eastAsia"/>
                <w:sz w:val="24"/>
              </w:rPr>
              <w:t>AACAACAACCTCTGGGAAGGG</w:t>
            </w:r>
          </w:p>
        </w:tc>
        <w:tc>
          <w:tcPr>
            <w:tcW w:w="1266" w:type="dxa"/>
            <w:tcBorders>
              <w:top w:val="nil"/>
              <w:left w:val="nil"/>
              <w:bottom w:val="nil"/>
              <w:right w:val="nil"/>
            </w:tcBorders>
          </w:tcPr>
          <w:p w:rsidR="00DE630E" w:rsidRDefault="00F16CBE">
            <w:pPr>
              <w:spacing w:line="360" w:lineRule="auto"/>
              <w:ind w:firstLine="420"/>
              <w:rPr>
                <w:rFonts w:asciiTheme="minorEastAsia" w:eastAsiaTheme="minorEastAsia" w:hAnsiTheme="minorEastAsia" w:cs="Arial"/>
                <w:sz w:val="24"/>
              </w:rPr>
            </w:pPr>
            <w:r>
              <w:rPr>
                <w:rFonts w:asciiTheme="minorEastAsia" w:eastAsiaTheme="minorEastAsia" w:hAnsiTheme="minorEastAsia" w:cs="Arial" w:hint="eastAsia"/>
                <w:sz w:val="24"/>
              </w:rPr>
              <w:t>21bp</w:t>
            </w:r>
          </w:p>
        </w:tc>
        <w:tc>
          <w:tcPr>
            <w:tcW w:w="3419" w:type="dxa"/>
            <w:vMerge/>
            <w:tcBorders>
              <w:left w:val="nil"/>
              <w:bottom w:val="nil"/>
              <w:right w:val="nil"/>
            </w:tcBorders>
            <w:vAlign w:val="center"/>
          </w:tcPr>
          <w:p w:rsidR="00DE630E" w:rsidRDefault="00DE630E">
            <w:pPr>
              <w:spacing w:line="360" w:lineRule="auto"/>
              <w:ind w:firstLine="420"/>
              <w:jc w:val="center"/>
              <w:rPr>
                <w:rFonts w:asciiTheme="minorEastAsia" w:eastAsiaTheme="minorEastAsia" w:hAnsiTheme="minorEastAsia" w:cs="Arial"/>
                <w:sz w:val="24"/>
              </w:rPr>
            </w:pPr>
          </w:p>
        </w:tc>
      </w:tr>
      <w:tr w:rsidR="00DE630E">
        <w:tc>
          <w:tcPr>
            <w:tcW w:w="1452" w:type="dxa"/>
            <w:tcBorders>
              <w:top w:val="nil"/>
              <w:left w:val="nil"/>
              <w:bottom w:val="nil"/>
              <w:right w:val="nil"/>
            </w:tcBorders>
          </w:tcPr>
          <w:p w:rsidR="00DE630E" w:rsidRDefault="00F16CBE">
            <w:pPr>
              <w:spacing w:line="360" w:lineRule="auto"/>
              <w:rPr>
                <w:rFonts w:asciiTheme="minorEastAsia" w:eastAsiaTheme="minorEastAsia" w:hAnsiTheme="minorEastAsia" w:cs="Arial"/>
                <w:sz w:val="24"/>
              </w:rPr>
            </w:pPr>
            <w:r>
              <w:rPr>
                <w:rFonts w:asciiTheme="minorEastAsia" w:eastAsiaTheme="minorEastAsia" w:hAnsiTheme="minorEastAsia" w:cs="Arial" w:hint="eastAsia"/>
                <w:sz w:val="24"/>
              </w:rPr>
              <w:t>BLV-env-3</w:t>
            </w:r>
          </w:p>
        </w:tc>
        <w:tc>
          <w:tcPr>
            <w:tcW w:w="3434" w:type="dxa"/>
            <w:tcBorders>
              <w:top w:val="nil"/>
              <w:left w:val="nil"/>
              <w:bottom w:val="nil"/>
              <w:right w:val="nil"/>
            </w:tcBorders>
          </w:tcPr>
          <w:p w:rsidR="00DE630E" w:rsidRDefault="00F16CBE">
            <w:pPr>
              <w:spacing w:line="360" w:lineRule="auto"/>
              <w:ind w:firstLine="420"/>
              <w:rPr>
                <w:rFonts w:asciiTheme="minorEastAsia" w:eastAsiaTheme="minorEastAsia" w:hAnsiTheme="minorEastAsia" w:cs="Arial"/>
                <w:sz w:val="24"/>
              </w:rPr>
            </w:pPr>
            <w:r>
              <w:rPr>
                <w:rFonts w:asciiTheme="minorEastAsia" w:eastAsiaTheme="minorEastAsia" w:hAnsiTheme="minorEastAsia" w:cs="Arial" w:hint="eastAsia"/>
                <w:sz w:val="24"/>
              </w:rPr>
              <w:t xml:space="preserve">CCCACAAGGGCGGCGCCGGTTT </w:t>
            </w:r>
          </w:p>
        </w:tc>
        <w:tc>
          <w:tcPr>
            <w:tcW w:w="1266" w:type="dxa"/>
            <w:tcBorders>
              <w:top w:val="nil"/>
              <w:left w:val="nil"/>
              <w:bottom w:val="nil"/>
              <w:right w:val="nil"/>
            </w:tcBorders>
          </w:tcPr>
          <w:p w:rsidR="00DE630E" w:rsidRDefault="00F16CBE">
            <w:pPr>
              <w:spacing w:line="360" w:lineRule="auto"/>
              <w:ind w:firstLine="420"/>
              <w:rPr>
                <w:rFonts w:asciiTheme="minorEastAsia" w:eastAsiaTheme="minorEastAsia" w:hAnsiTheme="minorEastAsia" w:cs="Arial"/>
                <w:sz w:val="24"/>
              </w:rPr>
            </w:pPr>
            <w:r>
              <w:rPr>
                <w:rFonts w:asciiTheme="minorEastAsia" w:eastAsiaTheme="minorEastAsia" w:hAnsiTheme="minorEastAsia" w:cs="Arial" w:hint="eastAsia"/>
                <w:sz w:val="24"/>
              </w:rPr>
              <w:t>22bp</w:t>
            </w:r>
          </w:p>
        </w:tc>
        <w:tc>
          <w:tcPr>
            <w:tcW w:w="3419" w:type="dxa"/>
            <w:vMerge w:val="restart"/>
            <w:tcBorders>
              <w:top w:val="nil"/>
              <w:left w:val="nil"/>
              <w:right w:val="nil"/>
            </w:tcBorders>
            <w:vAlign w:val="center"/>
          </w:tcPr>
          <w:p w:rsidR="00DE630E" w:rsidRDefault="00F16CBE">
            <w:pPr>
              <w:spacing w:line="360" w:lineRule="auto"/>
              <w:ind w:firstLine="420"/>
              <w:jc w:val="center"/>
              <w:rPr>
                <w:rFonts w:asciiTheme="minorEastAsia" w:eastAsiaTheme="minorEastAsia" w:hAnsiTheme="minorEastAsia" w:cs="Arial"/>
                <w:sz w:val="24"/>
              </w:rPr>
            </w:pPr>
            <w:r>
              <w:rPr>
                <w:rFonts w:asciiTheme="minorEastAsia" w:eastAsiaTheme="minorEastAsia" w:hAnsiTheme="minorEastAsia" w:cs="Arial" w:hint="eastAsia"/>
                <w:sz w:val="24"/>
              </w:rPr>
              <w:t>444bp</w:t>
            </w:r>
          </w:p>
        </w:tc>
      </w:tr>
      <w:tr w:rsidR="00DE630E">
        <w:tc>
          <w:tcPr>
            <w:tcW w:w="1452" w:type="dxa"/>
            <w:tcBorders>
              <w:top w:val="nil"/>
              <w:left w:val="nil"/>
              <w:right w:val="nil"/>
            </w:tcBorders>
          </w:tcPr>
          <w:p w:rsidR="00DE630E" w:rsidRDefault="00F16CBE">
            <w:pPr>
              <w:spacing w:line="360" w:lineRule="auto"/>
              <w:rPr>
                <w:rFonts w:asciiTheme="minorEastAsia" w:eastAsiaTheme="minorEastAsia" w:hAnsiTheme="minorEastAsia" w:cs="Arial"/>
                <w:sz w:val="24"/>
              </w:rPr>
            </w:pPr>
            <w:r>
              <w:rPr>
                <w:rFonts w:asciiTheme="minorEastAsia" w:eastAsiaTheme="minorEastAsia" w:hAnsiTheme="minorEastAsia" w:cs="Arial" w:hint="eastAsia"/>
                <w:sz w:val="24"/>
              </w:rPr>
              <w:t>BLV-env-4</w:t>
            </w:r>
          </w:p>
        </w:tc>
        <w:tc>
          <w:tcPr>
            <w:tcW w:w="3434" w:type="dxa"/>
            <w:tcBorders>
              <w:top w:val="nil"/>
              <w:left w:val="nil"/>
              <w:right w:val="nil"/>
            </w:tcBorders>
          </w:tcPr>
          <w:p w:rsidR="00DE630E" w:rsidRDefault="00F16CBE">
            <w:pPr>
              <w:spacing w:line="360" w:lineRule="auto"/>
              <w:ind w:firstLine="420"/>
              <w:rPr>
                <w:rFonts w:asciiTheme="minorEastAsia" w:eastAsiaTheme="minorEastAsia" w:hAnsiTheme="minorEastAsia" w:cs="Arial"/>
                <w:sz w:val="24"/>
              </w:rPr>
            </w:pPr>
            <w:r>
              <w:rPr>
                <w:rFonts w:asciiTheme="minorEastAsia" w:eastAsiaTheme="minorEastAsia" w:hAnsiTheme="minorEastAsia" w:cs="Arial" w:hint="eastAsia"/>
                <w:sz w:val="24"/>
              </w:rPr>
              <w:t xml:space="preserve">GCGAGGCCGGGTCCAGAGCTGG </w:t>
            </w:r>
          </w:p>
        </w:tc>
        <w:tc>
          <w:tcPr>
            <w:tcW w:w="1266" w:type="dxa"/>
            <w:tcBorders>
              <w:top w:val="nil"/>
              <w:left w:val="nil"/>
              <w:right w:val="nil"/>
            </w:tcBorders>
          </w:tcPr>
          <w:p w:rsidR="00DE630E" w:rsidRDefault="00F16CBE">
            <w:pPr>
              <w:spacing w:line="360" w:lineRule="auto"/>
              <w:ind w:firstLine="420"/>
              <w:rPr>
                <w:rFonts w:asciiTheme="minorEastAsia" w:eastAsiaTheme="minorEastAsia" w:hAnsiTheme="minorEastAsia" w:cs="Arial"/>
                <w:sz w:val="24"/>
              </w:rPr>
            </w:pPr>
            <w:r>
              <w:rPr>
                <w:rFonts w:asciiTheme="minorEastAsia" w:eastAsiaTheme="minorEastAsia" w:hAnsiTheme="minorEastAsia" w:cs="Arial" w:hint="eastAsia"/>
                <w:sz w:val="24"/>
              </w:rPr>
              <w:t>22bp</w:t>
            </w:r>
          </w:p>
        </w:tc>
        <w:tc>
          <w:tcPr>
            <w:tcW w:w="3419" w:type="dxa"/>
            <w:vMerge/>
            <w:tcBorders>
              <w:left w:val="nil"/>
              <w:right w:val="nil"/>
            </w:tcBorders>
          </w:tcPr>
          <w:p w:rsidR="00DE630E" w:rsidRDefault="00DE630E">
            <w:pPr>
              <w:spacing w:line="360" w:lineRule="auto"/>
              <w:ind w:firstLine="420"/>
              <w:rPr>
                <w:rFonts w:asciiTheme="minorEastAsia" w:eastAsiaTheme="minorEastAsia" w:hAnsiTheme="minorEastAsia" w:cs="Arial"/>
                <w:sz w:val="24"/>
              </w:rPr>
            </w:pPr>
          </w:p>
        </w:tc>
      </w:tr>
    </w:tbl>
    <w:p w:rsidR="00DE630E" w:rsidRDefault="00F16CBE">
      <w:pPr>
        <w:spacing w:line="360" w:lineRule="auto"/>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2.2.2 扩增的片段序列</w:t>
      </w:r>
    </w:p>
    <w:p w:rsidR="00DE630E" w:rsidRDefault="00F16CBE">
      <w:pPr>
        <w:spacing w:line="360" w:lineRule="auto"/>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2.2.2.1 牛白血病病毒</w:t>
      </w:r>
      <w:proofErr w:type="spellStart"/>
      <w:r>
        <w:rPr>
          <w:rFonts w:asciiTheme="minorEastAsia" w:eastAsiaTheme="minorEastAsia" w:hAnsiTheme="minorEastAsia" w:cs="Arial" w:hint="eastAsia"/>
          <w:b/>
          <w:sz w:val="28"/>
          <w:szCs w:val="28"/>
        </w:rPr>
        <w:t>env</w:t>
      </w:r>
      <w:proofErr w:type="spellEnd"/>
      <w:r>
        <w:rPr>
          <w:rFonts w:asciiTheme="minorEastAsia" w:eastAsiaTheme="minorEastAsia" w:hAnsiTheme="minorEastAsia" w:cs="Arial" w:hint="eastAsia"/>
          <w:b/>
          <w:sz w:val="28"/>
          <w:szCs w:val="28"/>
        </w:rPr>
        <w:t>基因第一轮扩增片段序列</w:t>
      </w:r>
    </w:p>
    <w:p w:rsidR="00DE630E" w:rsidRDefault="00F16CBE">
      <w:r>
        <w:rPr>
          <w:rFonts w:asciiTheme="minorEastAsia" w:eastAsiaTheme="minorEastAsia" w:hAnsiTheme="minorEastAsia" w:cs="Arial" w:hint="eastAsia"/>
          <w:sz w:val="28"/>
          <w:szCs w:val="28"/>
        </w:rPr>
        <w:t>TCTGTGCCAAGTCTCCCAGATACACCTTGGACTCTGTAAATGGCTATCCTAAGATCTACTGGCCCCCCCCACAAGGGCGGCGCCGGTTTGGAGCCAGGGCCATGGTCACATATGATTGCGAGCCCCGATGCCCTTATGTGGGGGCAGATCGGTTCGACTGCCCCCACTGGGACAATGCCTCCCAGGCTGATCAAGGATCCTTTTATGTCAATCATCAGATTTTATTCCTGCATCTCAAACAATGTCATGGAATTTTCACTCTAACCTGGGAGATATGGGGATATGATCCCCTGATCACCTTTTCTTTACATAAGATCCCTGATCCCCCTCAACCCGACTTTCCCCAGTTGAACAGTGACTGGGTTCCCTCTGTCAGATCATGGGCCCTGCTTTTAAATCAAACAGCACGGGCCTTCCCAGACTGTGCTATATGTTGGGAACCTTCCCCTCCCTGGGCTCCCGAAATATTAGTATATAACAAAACCATCTCCAGCTCTGGACCCGGCCTCGCCCTCCCGGACGCCCAAATCTTCTGGGTCAACTCGTCCTCGTTTAACACCACCCAAGGATGGCACCACCCTTCCCAGAGGTTGTTGTT</w:t>
      </w:r>
    </w:p>
    <w:p w:rsidR="00DE630E" w:rsidRDefault="00F16CBE">
      <w:pPr>
        <w:pStyle w:val="af0"/>
        <w:tabs>
          <w:tab w:val="center" w:pos="4201"/>
          <w:tab w:val="right" w:leader="dot" w:pos="9298"/>
        </w:tabs>
        <w:ind w:firstLineChars="0" w:firstLine="0"/>
        <w:rPr>
          <w:rFonts w:asciiTheme="minorEastAsia" w:eastAsiaTheme="minorEastAsia" w:hAnsiTheme="minorEastAsia" w:cs="Arial"/>
          <w:b/>
          <w:kern w:val="2"/>
          <w:sz w:val="28"/>
          <w:szCs w:val="28"/>
        </w:rPr>
      </w:pPr>
      <w:r>
        <w:rPr>
          <w:rFonts w:asciiTheme="minorEastAsia" w:eastAsiaTheme="minorEastAsia" w:hAnsiTheme="minorEastAsia" w:cs="Arial" w:hint="eastAsia"/>
          <w:b/>
          <w:kern w:val="2"/>
          <w:sz w:val="28"/>
          <w:szCs w:val="28"/>
        </w:rPr>
        <w:t>2.2.2.2 牛白血病病毒</w:t>
      </w:r>
      <w:proofErr w:type="spellStart"/>
      <w:r>
        <w:rPr>
          <w:rFonts w:asciiTheme="minorEastAsia" w:eastAsiaTheme="minorEastAsia" w:hAnsiTheme="minorEastAsia" w:cs="Arial" w:hint="eastAsia"/>
          <w:b/>
          <w:kern w:val="2"/>
          <w:sz w:val="28"/>
          <w:szCs w:val="28"/>
        </w:rPr>
        <w:t>env</w:t>
      </w:r>
      <w:proofErr w:type="spellEnd"/>
      <w:r>
        <w:rPr>
          <w:rFonts w:asciiTheme="minorEastAsia" w:eastAsiaTheme="minorEastAsia" w:hAnsiTheme="minorEastAsia" w:cs="Arial" w:hint="eastAsia"/>
          <w:b/>
          <w:kern w:val="2"/>
          <w:sz w:val="28"/>
          <w:szCs w:val="28"/>
        </w:rPr>
        <w:t>基因第二轮扩增片段序列</w:t>
      </w:r>
    </w:p>
    <w:p w:rsidR="00DE630E" w:rsidRDefault="00F16CBE">
      <w:r>
        <w:rPr>
          <w:rFonts w:asciiTheme="minorEastAsia" w:eastAsiaTheme="minorEastAsia" w:hAnsiTheme="minorEastAsia" w:cs="Arial" w:hint="eastAsia"/>
          <w:sz w:val="28"/>
          <w:szCs w:val="28"/>
        </w:rPr>
        <w:t>CCCACAAGGGCGGCGCCGGTTTGGAGCCAGGGCCATGGTCACATATGATTGCGAGCCCCGATGCCCTTATGTGGGGGCAGATCGGTTCGACTGCCCCCACTGGGACAATGCCTCCCAGGCTGATCAAGGATCCTTTTATGTCAATCATCAGATTTTATTCCTGCATCTCAAACAATGTCATGGAATTTTCACTCTAACCTGGGAGATATGGGGATATGATCCCCTGATCACCTTTTCTTTACATAAGATCCCTGATCCCCCTCAACCCGACTTTCCCCAGTTGAACAGTGACTGGGTTCCCTCTGTCAGATCATGGGCCCTGCTTTTAAATCAAACAGCACGGGCCTTCCCAGACTGTGCTATATGTTGGGAACCTTCCCCTCCCTGGGCTCCCGAAATATTAGTATATAACAAAACCATCTCCAGCTCTGGACCCGGCCTCGC</w:t>
      </w:r>
    </w:p>
    <w:p w:rsidR="00DE630E" w:rsidRDefault="00F16CBE">
      <w:pPr>
        <w:pStyle w:val="af1"/>
        <w:ind w:firstLineChars="0" w:firstLine="0"/>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2.3 检测方法的确定</w:t>
      </w:r>
    </w:p>
    <w:p w:rsidR="00DE630E" w:rsidRDefault="00F16CBE">
      <w:pPr>
        <w:ind w:left="48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通过大量半巢式PCR试验反复摸索，最终确定检测方法条件如下：</w:t>
      </w:r>
    </w:p>
    <w:p w:rsidR="00DE630E" w:rsidRDefault="00F16CBE">
      <w:pPr>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 xml:space="preserve">2.3.1 PCR反应体系与反应条件 </w:t>
      </w:r>
    </w:p>
    <w:p w:rsidR="00DE630E" w:rsidRDefault="00F16CBE">
      <w:pPr>
        <w:ind w:left="48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第一轮PCR扩增：</w:t>
      </w:r>
    </w:p>
    <w:tbl>
      <w:tblPr>
        <w:tblW w:w="0" w:type="auto"/>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8"/>
        <w:gridCol w:w="1933"/>
      </w:tblGrid>
      <w:tr w:rsidR="00DE630E">
        <w:trPr>
          <w:trHeight w:val="302"/>
        </w:trPr>
        <w:tc>
          <w:tcPr>
            <w:tcW w:w="3378" w:type="dxa"/>
            <w:tcBorders>
              <w:left w:val="nil"/>
              <w:bottom w:val="single" w:sz="4" w:space="0" w:color="auto"/>
              <w:right w:val="nil"/>
            </w:tcBorders>
          </w:tcPr>
          <w:p w:rsidR="00DE630E" w:rsidRDefault="00F16CBE">
            <w:pPr>
              <w:jc w:val="left"/>
              <w:rPr>
                <w:rFonts w:asciiTheme="minorEastAsia" w:eastAsiaTheme="minorEastAsia" w:hAnsiTheme="minorEastAsia" w:cs="Arial"/>
                <w:b/>
                <w:bCs/>
                <w:sz w:val="24"/>
              </w:rPr>
            </w:pPr>
            <w:r>
              <w:rPr>
                <w:rFonts w:asciiTheme="minorEastAsia" w:eastAsiaTheme="minorEastAsia" w:hAnsiTheme="minorEastAsia" w:cs="Arial" w:hint="eastAsia"/>
                <w:b/>
                <w:bCs/>
                <w:sz w:val="24"/>
              </w:rPr>
              <w:t>组成</w:t>
            </w:r>
          </w:p>
        </w:tc>
        <w:tc>
          <w:tcPr>
            <w:tcW w:w="1933" w:type="dxa"/>
            <w:tcBorders>
              <w:left w:val="nil"/>
              <w:bottom w:val="single" w:sz="4" w:space="0" w:color="auto"/>
              <w:right w:val="nil"/>
            </w:tcBorders>
          </w:tcPr>
          <w:p w:rsidR="00DE630E" w:rsidRDefault="00F16CBE">
            <w:pPr>
              <w:jc w:val="left"/>
              <w:rPr>
                <w:rFonts w:asciiTheme="minorEastAsia" w:eastAsiaTheme="minorEastAsia" w:hAnsiTheme="minorEastAsia" w:cs="Arial"/>
                <w:b/>
                <w:bCs/>
                <w:sz w:val="24"/>
              </w:rPr>
            </w:pPr>
            <w:r>
              <w:rPr>
                <w:rFonts w:asciiTheme="minorEastAsia" w:eastAsiaTheme="minorEastAsia" w:hAnsiTheme="minorEastAsia" w:cs="Arial" w:hint="eastAsia"/>
                <w:b/>
                <w:bCs/>
                <w:sz w:val="24"/>
              </w:rPr>
              <w:t>体积（μL）</w:t>
            </w:r>
          </w:p>
        </w:tc>
      </w:tr>
      <w:tr w:rsidR="00DE630E">
        <w:trPr>
          <w:trHeight w:val="302"/>
        </w:trPr>
        <w:tc>
          <w:tcPr>
            <w:tcW w:w="3378" w:type="dxa"/>
            <w:tcBorders>
              <w:top w:val="single" w:sz="4" w:space="0" w:color="auto"/>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（10x）PCR缓冲液</w:t>
            </w:r>
          </w:p>
        </w:tc>
        <w:tc>
          <w:tcPr>
            <w:tcW w:w="1933" w:type="dxa"/>
            <w:tcBorders>
              <w:top w:val="single" w:sz="4" w:space="0" w:color="auto"/>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5</w:t>
            </w:r>
          </w:p>
        </w:tc>
      </w:tr>
      <w:tr w:rsidR="00DE630E">
        <w:trPr>
          <w:trHeight w:val="302"/>
        </w:trPr>
        <w:tc>
          <w:tcPr>
            <w:tcW w:w="3378"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引物BLV-env-1(20pmol/μl)</w:t>
            </w:r>
          </w:p>
        </w:tc>
        <w:tc>
          <w:tcPr>
            <w:tcW w:w="19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1.25</w:t>
            </w:r>
          </w:p>
        </w:tc>
      </w:tr>
      <w:tr w:rsidR="00DE630E">
        <w:trPr>
          <w:trHeight w:val="302"/>
        </w:trPr>
        <w:tc>
          <w:tcPr>
            <w:tcW w:w="3378"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引物BLV-env-2(20pmol/μl)</w:t>
            </w:r>
          </w:p>
        </w:tc>
        <w:tc>
          <w:tcPr>
            <w:tcW w:w="19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1.25</w:t>
            </w:r>
          </w:p>
        </w:tc>
      </w:tr>
      <w:tr w:rsidR="00DE630E">
        <w:trPr>
          <w:trHeight w:val="311"/>
        </w:trPr>
        <w:tc>
          <w:tcPr>
            <w:tcW w:w="3378"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dNTP（每个25mM）</w:t>
            </w:r>
          </w:p>
        </w:tc>
        <w:tc>
          <w:tcPr>
            <w:tcW w:w="19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0.15</w:t>
            </w:r>
          </w:p>
        </w:tc>
      </w:tr>
      <w:tr w:rsidR="00DE630E">
        <w:trPr>
          <w:trHeight w:val="311"/>
        </w:trPr>
        <w:tc>
          <w:tcPr>
            <w:tcW w:w="3378"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MgCl2（25mM）</w:t>
            </w:r>
          </w:p>
        </w:tc>
        <w:tc>
          <w:tcPr>
            <w:tcW w:w="19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3</w:t>
            </w:r>
          </w:p>
        </w:tc>
      </w:tr>
      <w:tr w:rsidR="00DE630E">
        <w:trPr>
          <w:trHeight w:val="311"/>
        </w:trPr>
        <w:tc>
          <w:tcPr>
            <w:tcW w:w="3378" w:type="dxa"/>
            <w:tcBorders>
              <w:top w:val="nil"/>
              <w:left w:val="nil"/>
              <w:bottom w:val="nil"/>
              <w:right w:val="nil"/>
            </w:tcBorders>
          </w:tcPr>
          <w:p w:rsidR="00DE630E" w:rsidRDefault="00F16CBE">
            <w:pPr>
              <w:jc w:val="left"/>
              <w:rPr>
                <w:rFonts w:asciiTheme="minorEastAsia" w:eastAsiaTheme="minorEastAsia" w:hAnsiTheme="minorEastAsia" w:cs="Arial"/>
                <w:sz w:val="24"/>
              </w:rPr>
            </w:pPr>
            <w:proofErr w:type="spellStart"/>
            <w:r>
              <w:rPr>
                <w:rFonts w:asciiTheme="minorEastAsia" w:eastAsiaTheme="minorEastAsia" w:hAnsiTheme="minorEastAsia" w:cs="Arial" w:hint="eastAsia"/>
                <w:sz w:val="24"/>
              </w:rPr>
              <w:t>Taq</w:t>
            </w:r>
            <w:proofErr w:type="spellEnd"/>
            <w:r>
              <w:rPr>
                <w:rFonts w:asciiTheme="minorEastAsia" w:eastAsiaTheme="minorEastAsia" w:hAnsiTheme="minorEastAsia" w:cs="Arial" w:hint="eastAsia"/>
                <w:sz w:val="24"/>
              </w:rPr>
              <w:t>聚合酶（1.25U）</w:t>
            </w:r>
          </w:p>
        </w:tc>
        <w:tc>
          <w:tcPr>
            <w:tcW w:w="19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0.25</w:t>
            </w:r>
          </w:p>
        </w:tc>
      </w:tr>
      <w:tr w:rsidR="00DE630E">
        <w:trPr>
          <w:trHeight w:val="311"/>
        </w:trPr>
        <w:tc>
          <w:tcPr>
            <w:tcW w:w="3378" w:type="dxa"/>
            <w:tcBorders>
              <w:top w:val="nil"/>
              <w:left w:val="nil"/>
              <w:bottom w:val="nil"/>
              <w:right w:val="nil"/>
            </w:tcBorders>
          </w:tcPr>
          <w:p w:rsidR="00DE630E" w:rsidRDefault="00F16CBE">
            <w:pPr>
              <w:widowControl/>
              <w:jc w:val="left"/>
              <w:rPr>
                <w:rFonts w:asciiTheme="minorEastAsia" w:eastAsiaTheme="minorEastAsia" w:hAnsiTheme="minorEastAsia" w:cs="Arial"/>
                <w:sz w:val="24"/>
              </w:rPr>
            </w:pPr>
            <w:r>
              <w:rPr>
                <w:rFonts w:asciiTheme="minorEastAsia" w:eastAsiaTheme="minorEastAsia" w:hAnsiTheme="minorEastAsia" w:cs="Arial" w:hint="eastAsia"/>
                <w:sz w:val="24"/>
              </w:rPr>
              <w:t>蒸馏水</w:t>
            </w:r>
          </w:p>
        </w:tc>
        <w:tc>
          <w:tcPr>
            <w:tcW w:w="19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19.1</w:t>
            </w:r>
          </w:p>
        </w:tc>
      </w:tr>
      <w:tr w:rsidR="00DE630E">
        <w:trPr>
          <w:trHeight w:val="311"/>
        </w:trPr>
        <w:tc>
          <w:tcPr>
            <w:tcW w:w="3378"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模板（约1 µg DNA）</w:t>
            </w:r>
          </w:p>
        </w:tc>
        <w:tc>
          <w:tcPr>
            <w:tcW w:w="19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20</w:t>
            </w:r>
          </w:p>
        </w:tc>
      </w:tr>
      <w:tr w:rsidR="00DE630E">
        <w:trPr>
          <w:trHeight w:val="311"/>
        </w:trPr>
        <w:tc>
          <w:tcPr>
            <w:tcW w:w="3378" w:type="dxa"/>
            <w:tcBorders>
              <w:top w:val="nil"/>
              <w:left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总计</w:t>
            </w:r>
          </w:p>
        </w:tc>
        <w:tc>
          <w:tcPr>
            <w:tcW w:w="1933" w:type="dxa"/>
            <w:tcBorders>
              <w:top w:val="nil"/>
              <w:left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50</w:t>
            </w:r>
          </w:p>
        </w:tc>
      </w:tr>
    </w:tbl>
    <w:p w:rsidR="00DE630E" w:rsidRDefault="00F16CBE">
      <w:pPr>
        <w:ind w:firstLineChars="200" w:firstLine="560"/>
        <w:jc w:val="left"/>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按如下条件进行PCR反应：94℃预变性2min；95℃变性30s，58℃退火30s，72℃延伸60s，30个循环；72℃终延伸4min。</w:t>
      </w:r>
    </w:p>
    <w:p w:rsidR="00DE630E" w:rsidRDefault="00F16CBE">
      <w:pPr>
        <w:ind w:left="48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第二轮PCR扩增：</w:t>
      </w:r>
    </w:p>
    <w:tbl>
      <w:tblPr>
        <w:tblW w:w="0" w:type="auto"/>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61"/>
        <w:gridCol w:w="2484"/>
      </w:tblGrid>
      <w:tr w:rsidR="00DE630E">
        <w:trPr>
          <w:trHeight w:val="302"/>
        </w:trPr>
        <w:tc>
          <w:tcPr>
            <w:tcW w:w="3461" w:type="dxa"/>
            <w:tcBorders>
              <w:left w:val="nil"/>
              <w:bottom w:val="single" w:sz="4" w:space="0" w:color="auto"/>
              <w:right w:val="nil"/>
            </w:tcBorders>
          </w:tcPr>
          <w:p w:rsidR="00DE630E" w:rsidRDefault="00F16CBE">
            <w:pPr>
              <w:jc w:val="left"/>
              <w:rPr>
                <w:rFonts w:asciiTheme="minorEastAsia" w:eastAsiaTheme="minorEastAsia" w:hAnsiTheme="minorEastAsia" w:cs="Arial"/>
                <w:b/>
                <w:bCs/>
                <w:sz w:val="24"/>
              </w:rPr>
            </w:pPr>
            <w:r>
              <w:rPr>
                <w:rFonts w:asciiTheme="minorEastAsia" w:eastAsiaTheme="minorEastAsia" w:hAnsiTheme="minorEastAsia" w:cs="Arial" w:hint="eastAsia"/>
                <w:b/>
                <w:bCs/>
                <w:sz w:val="24"/>
              </w:rPr>
              <w:t>组成</w:t>
            </w:r>
          </w:p>
        </w:tc>
        <w:tc>
          <w:tcPr>
            <w:tcW w:w="2484" w:type="dxa"/>
            <w:tcBorders>
              <w:left w:val="nil"/>
              <w:bottom w:val="single" w:sz="4" w:space="0" w:color="auto"/>
              <w:right w:val="nil"/>
            </w:tcBorders>
          </w:tcPr>
          <w:p w:rsidR="00DE630E" w:rsidRDefault="00F16CBE">
            <w:pPr>
              <w:ind w:left="480"/>
              <w:jc w:val="left"/>
              <w:rPr>
                <w:rFonts w:asciiTheme="minorEastAsia" w:eastAsiaTheme="minorEastAsia" w:hAnsiTheme="minorEastAsia" w:cs="Arial"/>
                <w:b/>
                <w:bCs/>
                <w:sz w:val="24"/>
              </w:rPr>
            </w:pPr>
            <w:r>
              <w:rPr>
                <w:rFonts w:asciiTheme="minorEastAsia" w:eastAsiaTheme="minorEastAsia" w:hAnsiTheme="minorEastAsia" w:cs="Arial" w:hint="eastAsia"/>
                <w:b/>
                <w:bCs/>
                <w:sz w:val="24"/>
              </w:rPr>
              <w:t>体积（μL）</w:t>
            </w:r>
          </w:p>
        </w:tc>
      </w:tr>
      <w:tr w:rsidR="00DE630E">
        <w:trPr>
          <w:trHeight w:val="302"/>
        </w:trPr>
        <w:tc>
          <w:tcPr>
            <w:tcW w:w="3461" w:type="dxa"/>
            <w:tcBorders>
              <w:top w:val="single" w:sz="4" w:space="0" w:color="auto"/>
              <w:left w:val="nil"/>
              <w:bottom w:val="nil"/>
              <w:right w:val="nil"/>
            </w:tcBorders>
          </w:tcPr>
          <w:p w:rsidR="00DE630E" w:rsidRDefault="00F16CBE">
            <w:pPr>
              <w:widowControl/>
              <w:jc w:val="left"/>
              <w:rPr>
                <w:rFonts w:asciiTheme="minorEastAsia" w:eastAsiaTheme="minorEastAsia" w:hAnsiTheme="minorEastAsia" w:cs="Arial"/>
                <w:sz w:val="24"/>
              </w:rPr>
            </w:pPr>
            <w:r>
              <w:rPr>
                <w:rFonts w:asciiTheme="minorEastAsia" w:eastAsiaTheme="minorEastAsia" w:hAnsiTheme="minorEastAsia" w:cs="Arial" w:hint="eastAsia"/>
                <w:sz w:val="24"/>
              </w:rPr>
              <w:t>(10×) PCR buffer</w:t>
            </w:r>
          </w:p>
        </w:tc>
        <w:tc>
          <w:tcPr>
            <w:tcW w:w="2484" w:type="dxa"/>
            <w:tcBorders>
              <w:top w:val="single" w:sz="4" w:space="0" w:color="auto"/>
              <w:left w:val="nil"/>
              <w:bottom w:val="nil"/>
              <w:right w:val="nil"/>
            </w:tcBorders>
          </w:tcPr>
          <w:p w:rsidR="00DE630E" w:rsidRDefault="00F16CBE">
            <w:pPr>
              <w:ind w:left="480"/>
              <w:jc w:val="left"/>
              <w:rPr>
                <w:rFonts w:asciiTheme="minorEastAsia" w:eastAsiaTheme="minorEastAsia" w:hAnsiTheme="minorEastAsia" w:cs="Arial"/>
                <w:sz w:val="24"/>
              </w:rPr>
            </w:pPr>
            <w:r>
              <w:rPr>
                <w:rFonts w:asciiTheme="minorEastAsia" w:eastAsiaTheme="minorEastAsia" w:hAnsiTheme="minorEastAsia" w:cs="Arial" w:hint="eastAsia"/>
                <w:sz w:val="24"/>
              </w:rPr>
              <w:t>5</w:t>
            </w:r>
          </w:p>
        </w:tc>
      </w:tr>
      <w:tr w:rsidR="00DE630E">
        <w:trPr>
          <w:trHeight w:val="302"/>
        </w:trPr>
        <w:tc>
          <w:tcPr>
            <w:tcW w:w="3461"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引物BLV-env-3(20pmol/μl)</w:t>
            </w:r>
          </w:p>
        </w:tc>
        <w:tc>
          <w:tcPr>
            <w:tcW w:w="2484" w:type="dxa"/>
            <w:tcBorders>
              <w:top w:val="nil"/>
              <w:left w:val="nil"/>
              <w:bottom w:val="nil"/>
              <w:right w:val="nil"/>
            </w:tcBorders>
          </w:tcPr>
          <w:p w:rsidR="00DE630E" w:rsidRDefault="00F16CBE">
            <w:pPr>
              <w:ind w:left="480"/>
              <w:jc w:val="left"/>
              <w:rPr>
                <w:rFonts w:asciiTheme="minorEastAsia" w:eastAsiaTheme="minorEastAsia" w:hAnsiTheme="minorEastAsia" w:cs="Arial"/>
                <w:sz w:val="24"/>
              </w:rPr>
            </w:pPr>
            <w:r>
              <w:rPr>
                <w:rFonts w:asciiTheme="minorEastAsia" w:eastAsiaTheme="minorEastAsia" w:hAnsiTheme="minorEastAsia" w:cs="Arial" w:hint="eastAsia"/>
                <w:sz w:val="24"/>
              </w:rPr>
              <w:t>1.25</w:t>
            </w:r>
          </w:p>
        </w:tc>
      </w:tr>
      <w:tr w:rsidR="00DE630E">
        <w:trPr>
          <w:trHeight w:val="302"/>
        </w:trPr>
        <w:tc>
          <w:tcPr>
            <w:tcW w:w="3461"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引物BLV-env-4(20pmol/μl)</w:t>
            </w:r>
          </w:p>
        </w:tc>
        <w:tc>
          <w:tcPr>
            <w:tcW w:w="2484" w:type="dxa"/>
            <w:tcBorders>
              <w:top w:val="nil"/>
              <w:left w:val="nil"/>
              <w:bottom w:val="nil"/>
              <w:right w:val="nil"/>
            </w:tcBorders>
          </w:tcPr>
          <w:p w:rsidR="00DE630E" w:rsidRDefault="00F16CBE">
            <w:pPr>
              <w:ind w:left="480"/>
              <w:jc w:val="left"/>
              <w:rPr>
                <w:rFonts w:asciiTheme="minorEastAsia" w:eastAsiaTheme="minorEastAsia" w:hAnsiTheme="minorEastAsia" w:cs="Arial"/>
                <w:sz w:val="24"/>
              </w:rPr>
            </w:pPr>
            <w:r>
              <w:rPr>
                <w:rFonts w:asciiTheme="minorEastAsia" w:eastAsiaTheme="minorEastAsia" w:hAnsiTheme="minorEastAsia" w:cs="Arial" w:hint="eastAsia"/>
                <w:sz w:val="24"/>
              </w:rPr>
              <w:t>1.25</w:t>
            </w:r>
          </w:p>
        </w:tc>
      </w:tr>
      <w:tr w:rsidR="00DE630E">
        <w:trPr>
          <w:trHeight w:val="311"/>
        </w:trPr>
        <w:tc>
          <w:tcPr>
            <w:tcW w:w="3461"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dNTP（每个25mM）</w:t>
            </w:r>
          </w:p>
        </w:tc>
        <w:tc>
          <w:tcPr>
            <w:tcW w:w="2484" w:type="dxa"/>
            <w:tcBorders>
              <w:top w:val="nil"/>
              <w:left w:val="nil"/>
              <w:bottom w:val="nil"/>
              <w:right w:val="nil"/>
            </w:tcBorders>
          </w:tcPr>
          <w:p w:rsidR="00DE630E" w:rsidRDefault="00F16CBE">
            <w:pPr>
              <w:ind w:left="480"/>
              <w:jc w:val="left"/>
              <w:rPr>
                <w:rFonts w:asciiTheme="minorEastAsia" w:eastAsiaTheme="minorEastAsia" w:hAnsiTheme="minorEastAsia" w:cs="Arial"/>
                <w:sz w:val="24"/>
              </w:rPr>
            </w:pPr>
            <w:r>
              <w:rPr>
                <w:rFonts w:asciiTheme="minorEastAsia" w:eastAsiaTheme="minorEastAsia" w:hAnsiTheme="minorEastAsia" w:cs="Arial" w:hint="eastAsia"/>
                <w:sz w:val="24"/>
              </w:rPr>
              <w:t>0.15</w:t>
            </w:r>
          </w:p>
        </w:tc>
      </w:tr>
      <w:tr w:rsidR="00DE630E">
        <w:trPr>
          <w:trHeight w:val="311"/>
        </w:trPr>
        <w:tc>
          <w:tcPr>
            <w:tcW w:w="3461"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MgCl2（25mM）</w:t>
            </w:r>
          </w:p>
        </w:tc>
        <w:tc>
          <w:tcPr>
            <w:tcW w:w="2484" w:type="dxa"/>
            <w:tcBorders>
              <w:top w:val="nil"/>
              <w:left w:val="nil"/>
              <w:bottom w:val="nil"/>
              <w:right w:val="nil"/>
            </w:tcBorders>
          </w:tcPr>
          <w:p w:rsidR="00DE630E" w:rsidRDefault="00F16CBE">
            <w:pPr>
              <w:ind w:left="480"/>
              <w:jc w:val="left"/>
              <w:rPr>
                <w:rFonts w:asciiTheme="minorEastAsia" w:eastAsiaTheme="minorEastAsia" w:hAnsiTheme="minorEastAsia" w:cs="Arial"/>
                <w:sz w:val="24"/>
              </w:rPr>
            </w:pPr>
            <w:r>
              <w:rPr>
                <w:rFonts w:asciiTheme="minorEastAsia" w:eastAsiaTheme="minorEastAsia" w:hAnsiTheme="minorEastAsia" w:cs="Arial" w:hint="eastAsia"/>
                <w:sz w:val="24"/>
              </w:rPr>
              <w:t>3</w:t>
            </w:r>
          </w:p>
        </w:tc>
      </w:tr>
      <w:tr w:rsidR="00DE630E">
        <w:trPr>
          <w:trHeight w:val="311"/>
        </w:trPr>
        <w:tc>
          <w:tcPr>
            <w:tcW w:w="3461" w:type="dxa"/>
            <w:tcBorders>
              <w:top w:val="nil"/>
              <w:left w:val="nil"/>
              <w:bottom w:val="nil"/>
              <w:right w:val="nil"/>
            </w:tcBorders>
          </w:tcPr>
          <w:p w:rsidR="00DE630E" w:rsidRDefault="00F16CBE">
            <w:pPr>
              <w:jc w:val="left"/>
              <w:rPr>
                <w:rFonts w:asciiTheme="minorEastAsia" w:eastAsiaTheme="minorEastAsia" w:hAnsiTheme="minorEastAsia" w:cs="Arial"/>
                <w:sz w:val="24"/>
              </w:rPr>
            </w:pPr>
            <w:proofErr w:type="spellStart"/>
            <w:r>
              <w:rPr>
                <w:rFonts w:asciiTheme="minorEastAsia" w:eastAsiaTheme="minorEastAsia" w:hAnsiTheme="minorEastAsia" w:cs="Arial" w:hint="eastAsia"/>
                <w:sz w:val="24"/>
              </w:rPr>
              <w:t>Taq</w:t>
            </w:r>
            <w:proofErr w:type="spellEnd"/>
            <w:r>
              <w:rPr>
                <w:rFonts w:asciiTheme="minorEastAsia" w:eastAsiaTheme="minorEastAsia" w:hAnsiTheme="minorEastAsia" w:cs="Arial" w:hint="eastAsia"/>
                <w:sz w:val="24"/>
              </w:rPr>
              <w:t>聚合酶（1.25U）</w:t>
            </w:r>
          </w:p>
        </w:tc>
        <w:tc>
          <w:tcPr>
            <w:tcW w:w="2484" w:type="dxa"/>
            <w:tcBorders>
              <w:top w:val="nil"/>
              <w:left w:val="nil"/>
              <w:bottom w:val="nil"/>
              <w:right w:val="nil"/>
            </w:tcBorders>
          </w:tcPr>
          <w:p w:rsidR="00DE630E" w:rsidRDefault="00F16CBE">
            <w:pPr>
              <w:ind w:left="480"/>
              <w:jc w:val="left"/>
              <w:rPr>
                <w:rFonts w:asciiTheme="minorEastAsia" w:eastAsiaTheme="minorEastAsia" w:hAnsiTheme="minorEastAsia" w:cs="Arial"/>
                <w:sz w:val="24"/>
              </w:rPr>
            </w:pPr>
            <w:r>
              <w:rPr>
                <w:rFonts w:asciiTheme="minorEastAsia" w:eastAsiaTheme="minorEastAsia" w:hAnsiTheme="minorEastAsia" w:cs="Arial" w:hint="eastAsia"/>
                <w:sz w:val="24"/>
              </w:rPr>
              <w:t>0.25</w:t>
            </w:r>
          </w:p>
        </w:tc>
      </w:tr>
      <w:tr w:rsidR="00DE630E">
        <w:trPr>
          <w:trHeight w:val="311"/>
        </w:trPr>
        <w:tc>
          <w:tcPr>
            <w:tcW w:w="3461" w:type="dxa"/>
            <w:tcBorders>
              <w:top w:val="nil"/>
              <w:left w:val="nil"/>
              <w:bottom w:val="nil"/>
              <w:right w:val="nil"/>
            </w:tcBorders>
          </w:tcPr>
          <w:p w:rsidR="00DE630E" w:rsidRDefault="00F16CBE">
            <w:pPr>
              <w:widowControl/>
              <w:jc w:val="left"/>
              <w:rPr>
                <w:rFonts w:asciiTheme="minorEastAsia" w:eastAsiaTheme="minorEastAsia" w:hAnsiTheme="minorEastAsia" w:cs="Arial"/>
                <w:sz w:val="24"/>
              </w:rPr>
            </w:pPr>
            <w:r>
              <w:rPr>
                <w:rFonts w:asciiTheme="minorEastAsia" w:eastAsiaTheme="minorEastAsia" w:hAnsiTheme="minorEastAsia" w:cs="Arial" w:hint="eastAsia"/>
                <w:sz w:val="24"/>
              </w:rPr>
              <w:t>蒸馏水</w:t>
            </w:r>
          </w:p>
        </w:tc>
        <w:tc>
          <w:tcPr>
            <w:tcW w:w="2484" w:type="dxa"/>
            <w:tcBorders>
              <w:top w:val="nil"/>
              <w:left w:val="nil"/>
              <w:bottom w:val="nil"/>
              <w:right w:val="nil"/>
            </w:tcBorders>
          </w:tcPr>
          <w:p w:rsidR="00DE630E" w:rsidRDefault="00F16CBE">
            <w:pPr>
              <w:ind w:left="480"/>
              <w:jc w:val="left"/>
              <w:rPr>
                <w:rFonts w:asciiTheme="minorEastAsia" w:eastAsiaTheme="minorEastAsia" w:hAnsiTheme="minorEastAsia" w:cs="Arial"/>
                <w:sz w:val="24"/>
              </w:rPr>
            </w:pPr>
            <w:r>
              <w:rPr>
                <w:rFonts w:asciiTheme="minorEastAsia" w:eastAsiaTheme="minorEastAsia" w:hAnsiTheme="minorEastAsia" w:cs="Arial" w:hint="eastAsia"/>
                <w:sz w:val="24"/>
              </w:rPr>
              <w:t>36.1</w:t>
            </w:r>
          </w:p>
        </w:tc>
      </w:tr>
      <w:tr w:rsidR="00DE630E">
        <w:trPr>
          <w:trHeight w:val="311"/>
        </w:trPr>
        <w:tc>
          <w:tcPr>
            <w:tcW w:w="3461"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模板（第一轮PCR产物）</w:t>
            </w:r>
          </w:p>
        </w:tc>
        <w:tc>
          <w:tcPr>
            <w:tcW w:w="2484" w:type="dxa"/>
            <w:tcBorders>
              <w:top w:val="nil"/>
              <w:left w:val="nil"/>
              <w:bottom w:val="nil"/>
              <w:right w:val="nil"/>
            </w:tcBorders>
          </w:tcPr>
          <w:p w:rsidR="00DE630E" w:rsidRDefault="00F16CBE">
            <w:pPr>
              <w:ind w:left="480"/>
              <w:jc w:val="left"/>
              <w:rPr>
                <w:rFonts w:asciiTheme="minorEastAsia" w:eastAsiaTheme="minorEastAsia" w:hAnsiTheme="minorEastAsia" w:cs="Arial"/>
                <w:sz w:val="24"/>
              </w:rPr>
            </w:pPr>
            <w:r>
              <w:rPr>
                <w:rFonts w:asciiTheme="minorEastAsia" w:eastAsiaTheme="minorEastAsia" w:hAnsiTheme="minorEastAsia" w:cs="Arial" w:hint="eastAsia"/>
                <w:sz w:val="24"/>
              </w:rPr>
              <w:t>3</w:t>
            </w:r>
          </w:p>
        </w:tc>
      </w:tr>
      <w:tr w:rsidR="00DE630E">
        <w:trPr>
          <w:trHeight w:val="311"/>
        </w:trPr>
        <w:tc>
          <w:tcPr>
            <w:tcW w:w="3461" w:type="dxa"/>
            <w:tcBorders>
              <w:top w:val="nil"/>
              <w:left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总计</w:t>
            </w:r>
          </w:p>
        </w:tc>
        <w:tc>
          <w:tcPr>
            <w:tcW w:w="2484" w:type="dxa"/>
            <w:tcBorders>
              <w:top w:val="nil"/>
              <w:left w:val="nil"/>
              <w:right w:val="nil"/>
            </w:tcBorders>
          </w:tcPr>
          <w:p w:rsidR="00DE630E" w:rsidRDefault="00F16CBE">
            <w:pPr>
              <w:ind w:left="480"/>
              <w:jc w:val="left"/>
              <w:rPr>
                <w:rFonts w:asciiTheme="minorEastAsia" w:eastAsiaTheme="minorEastAsia" w:hAnsiTheme="minorEastAsia" w:cs="Arial"/>
                <w:sz w:val="24"/>
              </w:rPr>
            </w:pPr>
            <w:r>
              <w:rPr>
                <w:rFonts w:asciiTheme="minorEastAsia" w:eastAsiaTheme="minorEastAsia" w:hAnsiTheme="minorEastAsia" w:cs="Arial" w:hint="eastAsia"/>
                <w:sz w:val="24"/>
              </w:rPr>
              <w:t>50</w:t>
            </w:r>
          </w:p>
        </w:tc>
      </w:tr>
    </w:tbl>
    <w:p w:rsidR="00DE630E" w:rsidRDefault="00F16CBE">
      <w:pPr>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按如下条件进行PCR反应：94℃预变性2min；95℃变性30s，58℃退火30s，72℃延伸60s，30个循环；72℃终延伸4min。</w:t>
      </w:r>
    </w:p>
    <w:p w:rsidR="00DE630E" w:rsidRDefault="00F16CBE">
      <w:pPr>
        <w:pStyle w:val="af5"/>
        <w:spacing w:before="156" w:after="156"/>
        <w:ind w:left="0"/>
        <w:rPr>
          <w:rFonts w:asciiTheme="minorEastAsia" w:eastAsiaTheme="minorEastAsia" w:hAnsiTheme="minorEastAsia" w:cs="Arial"/>
          <w:b/>
          <w:kern w:val="2"/>
          <w:sz w:val="28"/>
          <w:szCs w:val="28"/>
        </w:rPr>
      </w:pPr>
      <w:r>
        <w:rPr>
          <w:rFonts w:asciiTheme="minorEastAsia" w:eastAsiaTheme="minorEastAsia" w:hAnsiTheme="minorEastAsia" w:cs="Arial" w:hint="eastAsia"/>
          <w:b/>
          <w:kern w:val="2"/>
          <w:sz w:val="28"/>
          <w:szCs w:val="28"/>
        </w:rPr>
        <w:t>2.3.2 PCR产物电泳</w:t>
      </w:r>
    </w:p>
    <w:p w:rsidR="00DE630E" w:rsidRDefault="00F16CBE" w:rsidP="00F16CBE">
      <w:pPr>
        <w:wordWrap w:val="0"/>
        <w:adjustRightInd w:val="0"/>
        <w:snapToGrid w:val="0"/>
        <w:spacing w:beforeLines="10" w:before="31" w:afterLines="10" w:after="31" w:line="360" w:lineRule="auto"/>
        <w:ind w:firstLineChars="200" w:firstLine="560"/>
        <w:jc w:val="left"/>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PCR反应最佳退火温度的确定：取阳性对照，PCR反应条件为：94℃预变性2min；95℃变性30s，设置温度梯度55℃</w:t>
      </w:r>
      <w:r>
        <w:rPr>
          <w:rFonts w:ascii="Arial" w:hAnsi="Arial" w:cs="Arial"/>
          <w:color w:val="333333"/>
          <w:sz w:val="19"/>
          <w:szCs w:val="19"/>
          <w:shd w:val="clear" w:color="auto" w:fill="FFFFFF"/>
        </w:rPr>
        <w:t>~</w:t>
      </w:r>
      <w:r>
        <w:rPr>
          <w:rFonts w:asciiTheme="minorEastAsia" w:eastAsiaTheme="minorEastAsia" w:hAnsiTheme="minorEastAsia" w:cs="Arial" w:hint="eastAsia"/>
          <w:sz w:val="28"/>
          <w:szCs w:val="28"/>
        </w:rPr>
        <w:t>60℃退火30 s，72℃延伸1min，30个循环；72℃延伸4min。用2%的凝胶进行电泳检测，见图1、2，因此确定BLV第一轮最佳退火温度以及第二轮最佳退火温度应均为58℃。取PCR扩增产物5μL经2%琼脂糖凝胶电泳，在凝胶成像系统中观察结果，见图1。</w:t>
      </w:r>
    </w:p>
    <w:p w:rsidR="00DE630E" w:rsidRDefault="00F16CBE">
      <w:pPr>
        <w:ind w:firstLine="480"/>
        <w:jc w:val="center"/>
        <w:rPr>
          <w:b/>
        </w:rPr>
      </w:pPr>
      <w:r>
        <w:rPr>
          <w:b/>
          <w:noProof/>
        </w:rPr>
        <w:drawing>
          <wp:inline distT="0" distB="0" distL="0" distR="0" wp14:anchorId="16E2871D" wp14:editId="0B662806">
            <wp:extent cx="3084830" cy="2137410"/>
            <wp:effectExtent l="0" t="0" r="127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extLst>
                        <a:ext uri="{28A0092B-C50C-407E-A947-70E740481C1C}">
                          <a14:useLocalDpi xmlns:a14="http://schemas.microsoft.com/office/drawing/2010/main" val="0"/>
                        </a:ext>
                      </a:extLst>
                    </a:blip>
                    <a:srcRect l="4227" t="7343" r="59327" b="60037"/>
                    <a:stretch>
                      <a:fillRect/>
                    </a:stretch>
                  </pic:blipFill>
                  <pic:spPr>
                    <a:xfrm>
                      <a:off x="0" y="0"/>
                      <a:ext cx="3101581" cy="2149261"/>
                    </a:xfrm>
                    <a:prstGeom prst="rect">
                      <a:avLst/>
                    </a:prstGeom>
                    <a:ln>
                      <a:noFill/>
                    </a:ln>
                  </pic:spPr>
                </pic:pic>
              </a:graphicData>
            </a:graphic>
          </wp:inline>
        </w:drawing>
      </w:r>
    </w:p>
    <w:p w:rsidR="00DE630E" w:rsidRDefault="00F16CBE" w:rsidP="00F16CBE">
      <w:pPr>
        <w:adjustRightInd w:val="0"/>
        <w:snapToGrid w:val="0"/>
        <w:spacing w:beforeLines="10" w:before="31" w:afterLines="10" w:after="31" w:line="360" w:lineRule="auto"/>
        <w:ind w:firstLineChars="200" w:firstLine="422"/>
        <w:jc w:val="center"/>
        <w:rPr>
          <w:b/>
        </w:rPr>
      </w:pPr>
      <w:r>
        <w:rPr>
          <w:rFonts w:hint="eastAsia"/>
          <w:b/>
        </w:rPr>
        <w:t>图</w:t>
      </w:r>
      <w:r>
        <w:rPr>
          <w:rFonts w:hint="eastAsia"/>
          <w:b/>
        </w:rPr>
        <w:t>1</w:t>
      </w:r>
      <w:r>
        <w:rPr>
          <w:rFonts w:hint="eastAsia"/>
          <w:b/>
        </w:rPr>
        <w:t>：牛白血病巢式</w:t>
      </w:r>
      <w:r>
        <w:rPr>
          <w:rFonts w:hint="eastAsia"/>
          <w:b/>
        </w:rPr>
        <w:t>PCR</w:t>
      </w:r>
      <w:r>
        <w:rPr>
          <w:rFonts w:hint="eastAsia"/>
          <w:b/>
        </w:rPr>
        <w:t>扩增产物电泳图</w:t>
      </w:r>
    </w:p>
    <w:p w:rsidR="00DE630E" w:rsidRDefault="00F16CBE">
      <w:pPr>
        <w:ind w:firstLine="480"/>
        <w:jc w:val="center"/>
        <w:rPr>
          <w:rFonts w:asciiTheme="minorEastAsia" w:eastAsiaTheme="minorEastAsia" w:hAnsiTheme="minorEastAsia" w:cs="Arial"/>
          <w:b/>
          <w:sz w:val="28"/>
          <w:szCs w:val="28"/>
        </w:rPr>
      </w:pPr>
      <w:r>
        <w:rPr>
          <w:rFonts w:hint="eastAsia"/>
        </w:rPr>
        <w:t>M</w:t>
      </w:r>
      <w:r>
        <w:rPr>
          <w:rFonts w:hint="eastAsia"/>
        </w:rPr>
        <w:t>：</w:t>
      </w:r>
      <w:r>
        <w:rPr>
          <w:rFonts w:hint="eastAsia"/>
        </w:rPr>
        <w:t xml:space="preserve">DL2000 DNA </w:t>
      </w:r>
      <w:r>
        <w:rPr>
          <w:rFonts w:hint="eastAsia"/>
        </w:rPr>
        <w:t>分子质量标准；</w:t>
      </w:r>
      <w:r>
        <w:rPr>
          <w:rFonts w:hint="eastAsia"/>
        </w:rPr>
        <w:t>1-11</w:t>
      </w:r>
      <w:r>
        <w:rPr>
          <w:rFonts w:hint="eastAsia"/>
        </w:rPr>
        <w:t>：</w:t>
      </w:r>
      <w:r>
        <w:rPr>
          <w:rFonts w:hint="eastAsia"/>
        </w:rPr>
        <w:t xml:space="preserve">55 </w:t>
      </w:r>
      <w:r>
        <w:rPr>
          <w:rFonts w:hint="eastAsia"/>
        </w:rPr>
        <w:t>℃～</w:t>
      </w:r>
      <w:r>
        <w:rPr>
          <w:rFonts w:hint="eastAsia"/>
        </w:rPr>
        <w:t>65</w:t>
      </w:r>
      <w:r>
        <w:rPr>
          <w:rFonts w:hint="eastAsia"/>
        </w:rPr>
        <w:t>℃</w:t>
      </w:r>
      <w:r>
        <w:rPr>
          <w:rFonts w:hint="eastAsia"/>
        </w:rPr>
        <w:t xml:space="preserve"> PCR</w:t>
      </w:r>
      <w:r>
        <w:rPr>
          <w:rFonts w:hint="eastAsia"/>
        </w:rPr>
        <w:t>退火温度梯度电泳图</w:t>
      </w:r>
      <w:r>
        <w:rPr>
          <w:rFonts w:hint="eastAsia"/>
        </w:rPr>
        <w:t>.</w:t>
      </w:r>
    </w:p>
    <w:p w:rsidR="00DE630E" w:rsidRDefault="00F16CBE">
      <w:pPr>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2.4检测方法的敏感性</w:t>
      </w:r>
    </w:p>
    <w:p w:rsidR="00DE630E" w:rsidRDefault="00F16CBE">
      <w:pPr>
        <w:ind w:firstLineChars="200" w:firstLine="560"/>
        <w:rPr>
          <w:rFonts w:asciiTheme="minorEastAsia" w:eastAsiaTheme="minorEastAsia" w:hAnsiTheme="minorEastAsia" w:cs="Arial"/>
          <w:b/>
          <w:sz w:val="28"/>
          <w:szCs w:val="28"/>
        </w:rPr>
      </w:pPr>
      <w:r>
        <w:rPr>
          <w:rFonts w:asciiTheme="minorEastAsia" w:eastAsiaTheme="minorEastAsia" w:hAnsiTheme="minorEastAsia" w:cs="Arial" w:hint="eastAsia"/>
          <w:sz w:val="28"/>
          <w:szCs w:val="28"/>
        </w:rPr>
        <w:t>取含有</w:t>
      </w:r>
      <w:proofErr w:type="spellStart"/>
      <w:r>
        <w:rPr>
          <w:rFonts w:asciiTheme="minorEastAsia" w:eastAsiaTheme="minorEastAsia" w:hAnsiTheme="minorEastAsia" w:cs="Arial" w:hint="eastAsia"/>
          <w:sz w:val="28"/>
          <w:szCs w:val="28"/>
        </w:rPr>
        <w:t>env</w:t>
      </w:r>
      <w:proofErr w:type="spellEnd"/>
      <w:r>
        <w:rPr>
          <w:rFonts w:asciiTheme="minorEastAsia" w:eastAsiaTheme="minorEastAsia" w:hAnsiTheme="minorEastAsia" w:cs="Arial" w:hint="eastAsia"/>
          <w:sz w:val="28"/>
          <w:szCs w:val="28"/>
        </w:rPr>
        <w:t>序列的质粒作为阳性对照模板。将浓度为1μg/mL的标准阳性对照模板依次进行10倍倍比稀释，用PCR方法进行检测，以检出阳性结果的最高稀释倍数作为灵敏度分析结果。结果显示，浓度为1μg/mL的阳性对照模板稀释至1pg/μL后，所建立的PCR方法依然可检测到阳性条带；浓度为1μg/mL的阳性对照模板稀释至0.1pg/μL后，所建立的PCR方法依然可检测到阳性条带,见图2。</w:t>
      </w:r>
    </w:p>
    <w:p w:rsidR="00DE630E" w:rsidRDefault="00DE630E">
      <w:pPr>
        <w:adjustRightInd w:val="0"/>
        <w:snapToGrid w:val="0"/>
        <w:spacing w:line="360" w:lineRule="auto"/>
        <w:jc w:val="center"/>
        <w:rPr>
          <w:rFonts w:asciiTheme="minorEastAsia" w:eastAsiaTheme="minorEastAsia" w:hAnsiTheme="minorEastAsia" w:cs="Arial"/>
          <w:sz w:val="28"/>
          <w:szCs w:val="28"/>
        </w:rPr>
      </w:pPr>
    </w:p>
    <w:p w:rsidR="00DE630E" w:rsidRDefault="00F16CBE" w:rsidP="008D68B4">
      <w:pPr>
        <w:adjustRightInd w:val="0"/>
        <w:snapToGrid w:val="0"/>
        <w:spacing w:line="360" w:lineRule="auto"/>
        <w:ind w:firstLineChars="900" w:firstLine="2520"/>
        <w:rPr>
          <w:rFonts w:asciiTheme="minorEastAsia" w:eastAsiaTheme="minorEastAsia" w:hAnsiTheme="minorEastAsia" w:cs="Arial"/>
          <w:sz w:val="28"/>
          <w:szCs w:val="28"/>
        </w:rPr>
      </w:pPr>
      <w:r>
        <w:rPr>
          <w:rFonts w:asciiTheme="minorEastAsia" w:eastAsiaTheme="minorEastAsia" w:hAnsiTheme="minorEastAsia" w:cs="Arial"/>
          <w:noProof/>
          <w:sz w:val="28"/>
          <w:szCs w:val="28"/>
        </w:rPr>
        <w:drawing>
          <wp:inline distT="0" distB="0" distL="0" distR="0" wp14:anchorId="691A2267" wp14:editId="2AA6BA69">
            <wp:extent cx="2113280" cy="2164715"/>
            <wp:effectExtent l="0" t="0" r="1270" b="698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cstate="print">
                      <a:extLst>
                        <a:ext uri="{28A0092B-C50C-407E-A947-70E740481C1C}">
                          <a14:useLocalDpi xmlns:a14="http://schemas.microsoft.com/office/drawing/2010/main" val="0"/>
                        </a:ext>
                      </a:extLst>
                    </a:blip>
                    <a:srcRect r="39879"/>
                    <a:stretch>
                      <a:fillRect/>
                    </a:stretch>
                  </pic:blipFill>
                  <pic:spPr>
                    <a:xfrm>
                      <a:off x="0" y="0"/>
                      <a:ext cx="2114205" cy="2165982"/>
                    </a:xfrm>
                    <a:prstGeom prst="rect">
                      <a:avLst/>
                    </a:prstGeom>
                    <a:ln>
                      <a:noFill/>
                    </a:ln>
                  </pic:spPr>
                </pic:pic>
              </a:graphicData>
            </a:graphic>
          </wp:inline>
        </w:drawing>
      </w:r>
    </w:p>
    <w:p w:rsidR="00DE630E" w:rsidRDefault="00F16CBE">
      <w:pPr>
        <w:adjustRightInd w:val="0"/>
        <w:snapToGrid w:val="0"/>
        <w:spacing w:line="360" w:lineRule="auto"/>
        <w:jc w:val="center"/>
        <w:rPr>
          <w:b/>
        </w:rPr>
      </w:pPr>
      <w:r>
        <w:rPr>
          <w:rFonts w:hint="eastAsia"/>
          <w:b/>
        </w:rPr>
        <w:t>图</w:t>
      </w:r>
      <w:r>
        <w:rPr>
          <w:rFonts w:hint="eastAsia"/>
          <w:b/>
        </w:rPr>
        <w:t xml:space="preserve">2 </w:t>
      </w:r>
      <w:r>
        <w:rPr>
          <w:rFonts w:hint="eastAsia"/>
          <w:b/>
        </w:rPr>
        <w:t>牛白血病巢式</w:t>
      </w:r>
      <w:r>
        <w:rPr>
          <w:rFonts w:hint="eastAsia"/>
          <w:b/>
        </w:rPr>
        <w:t>PCR</w:t>
      </w:r>
      <w:r>
        <w:rPr>
          <w:rFonts w:hint="eastAsia"/>
          <w:b/>
        </w:rPr>
        <w:t>检测方法的敏感性结果</w:t>
      </w:r>
    </w:p>
    <w:p w:rsidR="00DE630E" w:rsidRDefault="00F16CBE">
      <w:pPr>
        <w:adjustRightInd w:val="0"/>
        <w:snapToGrid w:val="0"/>
        <w:spacing w:line="360" w:lineRule="auto"/>
        <w:jc w:val="center"/>
      </w:pPr>
      <w:r>
        <w:rPr>
          <w:rFonts w:hint="eastAsia"/>
        </w:rPr>
        <w:t>M</w:t>
      </w:r>
      <w:r>
        <w:rPr>
          <w:rFonts w:hint="eastAsia"/>
        </w:rPr>
        <w:t>：</w:t>
      </w:r>
      <w:r>
        <w:rPr>
          <w:rFonts w:hint="eastAsia"/>
        </w:rPr>
        <w:t xml:space="preserve">DL 2000 DNA </w:t>
      </w:r>
      <w:r>
        <w:rPr>
          <w:rFonts w:hint="eastAsia"/>
        </w:rPr>
        <w:t>分子质量标准；</w:t>
      </w:r>
      <w:r>
        <w:rPr>
          <w:rFonts w:hint="eastAsia"/>
        </w:rPr>
        <w:t>1-5</w:t>
      </w:r>
      <w:r>
        <w:rPr>
          <w:rFonts w:hint="eastAsia"/>
        </w:rPr>
        <w:t>：阳性对照模板稀释为</w:t>
      </w:r>
      <w:r>
        <w:rPr>
          <w:rFonts w:hint="eastAsia"/>
        </w:rPr>
        <w:t>1ng/</w:t>
      </w:r>
      <w:r>
        <w:rPr>
          <w:rFonts w:hint="eastAsia"/>
        </w:rPr>
        <w:t>μ</w:t>
      </w:r>
      <w:r>
        <w:rPr>
          <w:rFonts w:hint="eastAsia"/>
        </w:rPr>
        <w:t>L</w:t>
      </w:r>
      <w:r>
        <w:rPr>
          <w:rFonts w:hint="eastAsia"/>
        </w:rPr>
        <w:t>、</w:t>
      </w:r>
      <w:r>
        <w:rPr>
          <w:rFonts w:hint="eastAsia"/>
        </w:rPr>
        <w:t>100pg/</w:t>
      </w:r>
      <w:r>
        <w:rPr>
          <w:rFonts w:hint="eastAsia"/>
        </w:rPr>
        <w:t>μ</w:t>
      </w:r>
      <w:r>
        <w:rPr>
          <w:rFonts w:hint="eastAsia"/>
        </w:rPr>
        <w:t>L</w:t>
      </w:r>
      <w:r>
        <w:rPr>
          <w:rFonts w:hint="eastAsia"/>
        </w:rPr>
        <w:t>、</w:t>
      </w:r>
      <w:r>
        <w:rPr>
          <w:rFonts w:hint="eastAsia"/>
        </w:rPr>
        <w:t>10pg/</w:t>
      </w:r>
      <w:r>
        <w:rPr>
          <w:rFonts w:hint="eastAsia"/>
        </w:rPr>
        <w:t>μ</w:t>
      </w:r>
      <w:r>
        <w:rPr>
          <w:rFonts w:hint="eastAsia"/>
        </w:rPr>
        <w:t>L</w:t>
      </w:r>
      <w:r>
        <w:rPr>
          <w:rFonts w:hint="eastAsia"/>
        </w:rPr>
        <w:t>、</w:t>
      </w:r>
      <w:r>
        <w:rPr>
          <w:rFonts w:hint="eastAsia"/>
        </w:rPr>
        <w:t>1pg/</w:t>
      </w:r>
      <w:r>
        <w:rPr>
          <w:rFonts w:hint="eastAsia"/>
        </w:rPr>
        <w:t>μ</w:t>
      </w:r>
      <w:r>
        <w:rPr>
          <w:rFonts w:hint="eastAsia"/>
        </w:rPr>
        <w:t>L</w:t>
      </w:r>
      <w:r>
        <w:rPr>
          <w:rFonts w:hint="eastAsia"/>
        </w:rPr>
        <w:t>、</w:t>
      </w:r>
      <w:r>
        <w:rPr>
          <w:rFonts w:hint="eastAsia"/>
        </w:rPr>
        <w:t>0.1pg/</w:t>
      </w:r>
      <w:r>
        <w:rPr>
          <w:rFonts w:hint="eastAsia"/>
        </w:rPr>
        <w:t>μ</w:t>
      </w:r>
      <w:r>
        <w:rPr>
          <w:rFonts w:hint="eastAsia"/>
        </w:rPr>
        <w:t>L</w:t>
      </w:r>
      <w:r>
        <w:rPr>
          <w:rFonts w:hint="eastAsia"/>
        </w:rPr>
        <w:t>后</w:t>
      </w:r>
      <w:r>
        <w:rPr>
          <w:rFonts w:hint="eastAsia"/>
        </w:rPr>
        <w:t>PCR</w:t>
      </w:r>
      <w:r>
        <w:rPr>
          <w:rFonts w:hint="eastAsia"/>
        </w:rPr>
        <w:t>的扩增结果</w:t>
      </w:r>
      <w:r>
        <w:rPr>
          <w:rFonts w:hint="eastAsia"/>
        </w:rPr>
        <w:t>.</w:t>
      </w:r>
    </w:p>
    <w:p w:rsidR="00DE630E" w:rsidRDefault="00DE630E">
      <w:pPr>
        <w:adjustRightInd w:val="0"/>
        <w:snapToGrid w:val="0"/>
        <w:spacing w:line="360" w:lineRule="auto"/>
        <w:jc w:val="center"/>
        <w:rPr>
          <w:b/>
        </w:rPr>
      </w:pPr>
    </w:p>
    <w:p w:rsidR="00DE630E" w:rsidRDefault="00F16CBE">
      <w:pPr>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2.5检测方法的特异性</w:t>
      </w:r>
    </w:p>
    <w:p w:rsidR="00DE630E" w:rsidRDefault="00F16CBE">
      <w:pPr>
        <w:ind w:firstLineChars="200" w:firstLine="560"/>
        <w:rPr>
          <w:rFonts w:asciiTheme="minorEastAsia" w:eastAsiaTheme="minorEastAsia" w:hAnsiTheme="minorEastAsia" w:cs="Arial"/>
          <w:b/>
          <w:sz w:val="28"/>
          <w:szCs w:val="28"/>
        </w:rPr>
      </w:pPr>
      <w:r>
        <w:rPr>
          <w:rFonts w:asciiTheme="minorEastAsia" w:eastAsiaTheme="minorEastAsia" w:hAnsiTheme="minorEastAsia" w:cs="Arial" w:hint="eastAsia"/>
          <w:sz w:val="28"/>
          <w:szCs w:val="28"/>
        </w:rPr>
        <w:t>PCR鉴定方法的特异性试验：分别取BLV的临床毒株，以及牛O型口蹄疫病毒、牛A型口蹄疫病毒、牛传染性</w:t>
      </w:r>
      <w:proofErr w:type="gramStart"/>
      <w:r>
        <w:rPr>
          <w:rFonts w:asciiTheme="minorEastAsia" w:eastAsiaTheme="minorEastAsia" w:hAnsiTheme="minorEastAsia" w:cs="Arial" w:hint="eastAsia"/>
          <w:sz w:val="28"/>
          <w:szCs w:val="28"/>
        </w:rPr>
        <w:t>鼻</w:t>
      </w:r>
      <w:proofErr w:type="gramEnd"/>
      <w:r>
        <w:rPr>
          <w:rFonts w:asciiTheme="minorEastAsia" w:eastAsiaTheme="minorEastAsia" w:hAnsiTheme="minorEastAsia" w:cs="Arial" w:hint="eastAsia"/>
          <w:sz w:val="28"/>
          <w:szCs w:val="28"/>
        </w:rPr>
        <w:t>气管炎病毒、牛布鲁氏杆菌、牛病毒性腹泻病毒等病原的疫苗毒株作为检测样本，应用巢式PCR方法进行检测。用2%的凝胶进行电泳检测。其中分别在对应的BLV毒株中均能扩增出相应大小片段的条带。而在牛O型口蹄疫病毒、牛A型口蹄疫病毒、牛传染性</w:t>
      </w:r>
      <w:proofErr w:type="gramStart"/>
      <w:r>
        <w:rPr>
          <w:rFonts w:asciiTheme="minorEastAsia" w:eastAsiaTheme="minorEastAsia" w:hAnsiTheme="minorEastAsia" w:cs="Arial" w:hint="eastAsia"/>
          <w:sz w:val="28"/>
          <w:szCs w:val="28"/>
        </w:rPr>
        <w:t>鼻</w:t>
      </w:r>
      <w:proofErr w:type="gramEnd"/>
      <w:r>
        <w:rPr>
          <w:rFonts w:asciiTheme="minorEastAsia" w:eastAsiaTheme="minorEastAsia" w:hAnsiTheme="minorEastAsia" w:cs="Arial" w:hint="eastAsia"/>
          <w:sz w:val="28"/>
          <w:szCs w:val="28"/>
        </w:rPr>
        <w:t>气管炎病毒、牛布鲁氏杆菌、牛病毒性腹泻病毒中均没有扩增出任何条带。证实了</w:t>
      </w:r>
      <w:proofErr w:type="spellStart"/>
      <w:r>
        <w:rPr>
          <w:rFonts w:asciiTheme="minorEastAsia" w:eastAsiaTheme="minorEastAsia" w:hAnsiTheme="minorEastAsia" w:cs="Arial" w:hint="eastAsia"/>
          <w:sz w:val="28"/>
          <w:szCs w:val="28"/>
        </w:rPr>
        <w:t>env</w:t>
      </w:r>
      <w:proofErr w:type="spellEnd"/>
      <w:r>
        <w:rPr>
          <w:rFonts w:asciiTheme="minorEastAsia" w:eastAsiaTheme="minorEastAsia" w:hAnsiTheme="minorEastAsia" w:cs="Arial" w:hint="eastAsia"/>
          <w:sz w:val="28"/>
          <w:szCs w:val="28"/>
        </w:rPr>
        <w:t>基因引物PCR具有</w:t>
      </w:r>
      <w:proofErr w:type="gramStart"/>
      <w:r>
        <w:rPr>
          <w:rFonts w:asciiTheme="minorEastAsia" w:eastAsiaTheme="minorEastAsia" w:hAnsiTheme="minorEastAsia" w:cs="Arial" w:hint="eastAsia"/>
          <w:sz w:val="28"/>
          <w:szCs w:val="28"/>
        </w:rPr>
        <w:t>有</w:t>
      </w:r>
      <w:proofErr w:type="gramEnd"/>
      <w:r>
        <w:rPr>
          <w:rFonts w:asciiTheme="minorEastAsia" w:eastAsiaTheme="minorEastAsia" w:hAnsiTheme="minorEastAsia" w:cs="Arial" w:hint="eastAsia"/>
          <w:sz w:val="28"/>
          <w:szCs w:val="28"/>
        </w:rPr>
        <w:t>良好的特异性（见图3）。</w:t>
      </w:r>
    </w:p>
    <w:p w:rsidR="00DE630E" w:rsidRDefault="00F16CBE" w:rsidP="008D68B4">
      <w:pPr>
        <w:spacing w:line="360" w:lineRule="auto"/>
        <w:ind w:firstLineChars="800" w:firstLine="2249"/>
        <w:rPr>
          <w:rFonts w:asciiTheme="minorEastAsia" w:eastAsiaTheme="minorEastAsia" w:hAnsiTheme="minorEastAsia" w:cs="Arial"/>
          <w:sz w:val="28"/>
          <w:szCs w:val="28"/>
        </w:rPr>
      </w:pPr>
      <w:r>
        <w:rPr>
          <w:rFonts w:asciiTheme="minorEastAsia" w:eastAsiaTheme="minorEastAsia" w:hAnsiTheme="minorEastAsia" w:cs="Arial"/>
          <w:b/>
          <w:noProof/>
          <w:sz w:val="28"/>
          <w:szCs w:val="28"/>
        </w:rPr>
        <w:drawing>
          <wp:inline distT="0" distB="0" distL="0" distR="0" wp14:anchorId="594A24AF" wp14:editId="0C6E45EA">
            <wp:extent cx="2777490" cy="2330450"/>
            <wp:effectExtent l="0" t="0" r="381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extLst>
                        <a:ext uri="{28A0092B-C50C-407E-A947-70E740481C1C}">
                          <a14:useLocalDpi xmlns:a14="http://schemas.microsoft.com/office/drawing/2010/main" val="0"/>
                        </a:ext>
                      </a:extLst>
                    </a:blip>
                    <a:srcRect l="1017" t="7880" r="70076" b="60788"/>
                    <a:stretch>
                      <a:fillRect/>
                    </a:stretch>
                  </pic:blipFill>
                  <pic:spPr>
                    <a:xfrm>
                      <a:off x="0" y="0"/>
                      <a:ext cx="2778567" cy="2331762"/>
                    </a:xfrm>
                    <a:prstGeom prst="rect">
                      <a:avLst/>
                    </a:prstGeom>
                    <a:ln>
                      <a:noFill/>
                    </a:ln>
                  </pic:spPr>
                </pic:pic>
              </a:graphicData>
            </a:graphic>
          </wp:inline>
        </w:drawing>
      </w:r>
    </w:p>
    <w:p w:rsidR="00DE630E" w:rsidRDefault="00F16CBE">
      <w:pPr>
        <w:adjustRightInd w:val="0"/>
        <w:snapToGrid w:val="0"/>
        <w:spacing w:line="360" w:lineRule="auto"/>
        <w:jc w:val="center"/>
        <w:rPr>
          <w:b/>
        </w:rPr>
      </w:pPr>
      <w:r>
        <w:rPr>
          <w:rFonts w:hint="eastAsia"/>
          <w:b/>
        </w:rPr>
        <w:t>图</w:t>
      </w:r>
      <w:r>
        <w:rPr>
          <w:rFonts w:hint="eastAsia"/>
          <w:b/>
        </w:rPr>
        <w:t>3</w:t>
      </w:r>
      <w:r>
        <w:rPr>
          <w:rFonts w:hint="eastAsia"/>
          <w:b/>
        </w:rPr>
        <w:t>：牛白血病巢式</w:t>
      </w:r>
      <w:r>
        <w:rPr>
          <w:rFonts w:hint="eastAsia"/>
          <w:b/>
        </w:rPr>
        <w:t>PCR</w:t>
      </w:r>
      <w:r>
        <w:rPr>
          <w:rFonts w:hint="eastAsia"/>
          <w:b/>
        </w:rPr>
        <w:t>检测方法的特异性结果</w:t>
      </w:r>
    </w:p>
    <w:p w:rsidR="00DE630E" w:rsidRDefault="00F16CBE">
      <w:pPr>
        <w:adjustRightInd w:val="0"/>
        <w:snapToGrid w:val="0"/>
        <w:spacing w:line="360" w:lineRule="auto"/>
        <w:jc w:val="center"/>
      </w:pPr>
      <w:r>
        <w:rPr>
          <w:rFonts w:hint="eastAsia"/>
        </w:rPr>
        <w:t>M</w:t>
      </w:r>
      <w:r>
        <w:rPr>
          <w:rFonts w:hint="eastAsia"/>
        </w:rPr>
        <w:t>：</w:t>
      </w:r>
      <w:r>
        <w:rPr>
          <w:rFonts w:hint="eastAsia"/>
        </w:rPr>
        <w:t xml:space="preserve">DL 2000 DNA </w:t>
      </w:r>
      <w:r>
        <w:rPr>
          <w:rFonts w:hint="eastAsia"/>
        </w:rPr>
        <w:t>分子质量标准；</w:t>
      </w:r>
      <w:r>
        <w:rPr>
          <w:rFonts w:hint="eastAsia"/>
        </w:rPr>
        <w:t>1</w:t>
      </w:r>
      <w:r>
        <w:rPr>
          <w:rFonts w:hint="eastAsia"/>
        </w:rPr>
        <w:t>：阳性对照模板的</w:t>
      </w:r>
      <w:r>
        <w:rPr>
          <w:rFonts w:hint="eastAsia"/>
        </w:rPr>
        <w:t>PCR</w:t>
      </w:r>
      <w:r>
        <w:rPr>
          <w:rFonts w:hint="eastAsia"/>
        </w:rPr>
        <w:t>扩增结果；</w:t>
      </w:r>
      <w:r>
        <w:rPr>
          <w:rFonts w:hint="eastAsia"/>
        </w:rPr>
        <w:t>2-6</w:t>
      </w:r>
      <w:r>
        <w:rPr>
          <w:rFonts w:hint="eastAsia"/>
        </w:rPr>
        <w:t>：牛</w:t>
      </w:r>
      <w:r>
        <w:rPr>
          <w:rFonts w:hint="eastAsia"/>
        </w:rPr>
        <w:t>O</w:t>
      </w:r>
      <w:r>
        <w:rPr>
          <w:rFonts w:hint="eastAsia"/>
        </w:rPr>
        <w:t>型口蹄疫病毒、牛</w:t>
      </w:r>
      <w:r>
        <w:rPr>
          <w:rFonts w:hint="eastAsia"/>
        </w:rPr>
        <w:t>A</w:t>
      </w:r>
      <w:r>
        <w:rPr>
          <w:rFonts w:hint="eastAsia"/>
        </w:rPr>
        <w:t>型口蹄疫病毒、牛传染性</w:t>
      </w:r>
      <w:proofErr w:type="gramStart"/>
      <w:r>
        <w:rPr>
          <w:rFonts w:hint="eastAsia"/>
        </w:rPr>
        <w:t>鼻</w:t>
      </w:r>
      <w:proofErr w:type="gramEnd"/>
      <w:r>
        <w:rPr>
          <w:rFonts w:hint="eastAsia"/>
        </w:rPr>
        <w:t>气管炎病毒、牛布鲁氏杆菌、牛病毒性腹泻病毒等病原的疫苗毒株</w:t>
      </w:r>
      <w:r>
        <w:rPr>
          <w:rFonts w:hint="eastAsia"/>
        </w:rPr>
        <w:t>PCR</w:t>
      </w:r>
      <w:r>
        <w:rPr>
          <w:rFonts w:hint="eastAsia"/>
        </w:rPr>
        <w:t>扩增结果；</w:t>
      </w:r>
      <w:r>
        <w:rPr>
          <w:rFonts w:hint="eastAsia"/>
        </w:rPr>
        <w:t>7</w:t>
      </w:r>
      <w:r>
        <w:rPr>
          <w:rFonts w:hint="eastAsia"/>
        </w:rPr>
        <w:t>：阴性对照模板的</w:t>
      </w:r>
      <w:r>
        <w:rPr>
          <w:rFonts w:hint="eastAsia"/>
        </w:rPr>
        <w:t>PCR</w:t>
      </w:r>
      <w:r>
        <w:rPr>
          <w:rFonts w:hint="eastAsia"/>
        </w:rPr>
        <w:t>扩增结果</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用收集保藏的17株牛白血病临床分离毒株进行复核验证，均能使用该方法扩增出相应条带。</w:t>
      </w:r>
    </w:p>
    <w:p w:rsidR="00DE630E" w:rsidRDefault="00F16CBE">
      <w:pPr>
        <w:numPr>
          <w:ilvl w:val="0"/>
          <w:numId w:val="5"/>
        </w:numPr>
        <w:spacing w:line="360" w:lineRule="auto"/>
        <w:rPr>
          <w:rFonts w:asciiTheme="minorEastAsia" w:eastAsiaTheme="minorEastAsia" w:hAnsiTheme="minorEastAsia" w:cs="Arial"/>
          <w:b/>
          <w:bCs/>
          <w:sz w:val="28"/>
          <w:szCs w:val="28"/>
        </w:rPr>
      </w:pPr>
      <w:r>
        <w:rPr>
          <w:rFonts w:asciiTheme="minorEastAsia" w:eastAsiaTheme="minorEastAsia" w:hAnsiTheme="minorEastAsia" w:cs="Arial" w:hint="eastAsia"/>
          <w:b/>
          <w:bCs/>
          <w:sz w:val="28"/>
          <w:szCs w:val="28"/>
        </w:rPr>
        <w:t>实时荧光PCR</w:t>
      </w:r>
    </w:p>
    <w:p w:rsidR="00DE630E" w:rsidRDefault="00F16CBE">
      <w:pPr>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3.1序列比对</w:t>
      </w:r>
    </w:p>
    <w:p w:rsidR="00DE630E" w:rsidRDefault="00F16CBE">
      <w:pPr>
        <w:ind w:firstLine="562"/>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建立标准所列的实时PCR检测方法过程中，课题组分析比对了NCBI数据库中所有登录的牛白血病病毒的pol基因序列，对OIE提供的实时PCR引物进行了重点比对。研究发现pol基因遗传精确性较高，可以被用做病毒核酸检测的目标基因。最终本标准选用pol基因作为病毒核酸检测的目标基因，建立了检测pol基因序列的实时PCR检测方法。</w:t>
      </w:r>
    </w:p>
    <w:p w:rsidR="00DE630E" w:rsidRDefault="00F16CBE">
      <w:pPr>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3.2 引物设计与扩增的特异性片段</w:t>
      </w:r>
    </w:p>
    <w:p w:rsidR="00DE630E" w:rsidRDefault="00F16CBE">
      <w:pPr>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牛白血病病毒pol基因遗传精确性很高，常被用做病毒核酸检测的目标基因。本实时PCR采用pol基因设计了实时PCR的引物和探针，引物探针序列和扩增产物的大小见表5。</w:t>
      </w:r>
    </w:p>
    <w:p w:rsidR="00DE630E" w:rsidRDefault="00F16CBE">
      <w:pPr>
        <w:spacing w:line="360" w:lineRule="auto"/>
        <w:rPr>
          <w:rFonts w:asciiTheme="minorEastAsia" w:eastAsiaTheme="minorEastAsia" w:hAnsiTheme="minorEastAsia" w:cs="Arial"/>
          <w:b/>
          <w:bCs/>
          <w:sz w:val="28"/>
          <w:szCs w:val="28"/>
        </w:rPr>
      </w:pPr>
      <w:r>
        <w:rPr>
          <w:rFonts w:asciiTheme="minorEastAsia" w:eastAsiaTheme="minorEastAsia" w:hAnsiTheme="minorEastAsia" w:cs="Arial" w:hint="eastAsia"/>
          <w:b/>
          <w:sz w:val="28"/>
          <w:szCs w:val="28"/>
        </w:rPr>
        <w:t>3.2.1 引物序列</w:t>
      </w:r>
    </w:p>
    <w:p w:rsidR="00DE630E" w:rsidRDefault="00DE630E">
      <w:pPr>
        <w:spacing w:line="360" w:lineRule="auto"/>
        <w:jc w:val="center"/>
        <w:rPr>
          <w:b/>
          <w:bCs/>
          <w:sz w:val="24"/>
        </w:rPr>
      </w:pPr>
    </w:p>
    <w:p w:rsidR="00DE630E" w:rsidRDefault="00DE630E">
      <w:pPr>
        <w:spacing w:line="360" w:lineRule="auto"/>
        <w:jc w:val="center"/>
        <w:rPr>
          <w:b/>
          <w:bCs/>
          <w:sz w:val="24"/>
        </w:rPr>
      </w:pPr>
    </w:p>
    <w:p w:rsidR="00DE630E" w:rsidRDefault="00F16CBE">
      <w:pPr>
        <w:spacing w:line="360" w:lineRule="auto"/>
        <w:jc w:val="center"/>
        <w:rPr>
          <w:rFonts w:asciiTheme="minorEastAsia" w:eastAsiaTheme="minorEastAsia" w:hAnsiTheme="minorEastAsia" w:cs="Arial"/>
          <w:b/>
          <w:bCs/>
          <w:sz w:val="28"/>
          <w:szCs w:val="28"/>
        </w:rPr>
      </w:pPr>
      <w:r>
        <w:rPr>
          <w:rFonts w:hint="eastAsia"/>
          <w:b/>
          <w:bCs/>
          <w:sz w:val="24"/>
        </w:rPr>
        <w:t>表</w:t>
      </w:r>
      <w:r>
        <w:rPr>
          <w:rFonts w:hint="eastAsia"/>
          <w:b/>
          <w:bCs/>
          <w:sz w:val="24"/>
        </w:rPr>
        <w:t>5  pol</w:t>
      </w:r>
      <w:r>
        <w:rPr>
          <w:rFonts w:hint="eastAsia"/>
          <w:b/>
          <w:bCs/>
          <w:sz w:val="24"/>
        </w:rPr>
        <w:t>基因引物序列和扩增产物大小</w:t>
      </w:r>
    </w:p>
    <w:tbl>
      <w:tblPr>
        <w:tblStyle w:val="ad"/>
        <w:tblW w:w="0" w:type="auto"/>
        <w:tblLook w:val="04A0" w:firstRow="1" w:lastRow="0" w:firstColumn="1" w:lastColumn="0" w:noHBand="0" w:noVBand="1"/>
      </w:tblPr>
      <w:tblGrid>
        <w:gridCol w:w="1536"/>
        <w:gridCol w:w="4600"/>
        <w:gridCol w:w="1717"/>
        <w:gridCol w:w="1718"/>
      </w:tblGrid>
      <w:tr w:rsidR="00DE630E">
        <w:tc>
          <w:tcPr>
            <w:tcW w:w="1536" w:type="dxa"/>
            <w:tcBorders>
              <w:left w:val="nil"/>
              <w:right w:val="nil"/>
            </w:tcBorders>
          </w:tcPr>
          <w:p w:rsidR="00DE630E" w:rsidRDefault="00F16CBE">
            <w:pPr>
              <w:widowControl/>
              <w:jc w:val="left"/>
              <w:rPr>
                <w:rFonts w:asciiTheme="minorEastAsia" w:eastAsiaTheme="minorEastAsia" w:hAnsiTheme="minorEastAsia" w:cs="Arial"/>
                <w:b/>
                <w:sz w:val="24"/>
              </w:rPr>
            </w:pPr>
            <w:r>
              <w:rPr>
                <w:rFonts w:asciiTheme="minorEastAsia" w:eastAsiaTheme="minorEastAsia" w:hAnsiTheme="minorEastAsia" w:cs="Arial" w:hint="eastAsia"/>
                <w:b/>
                <w:sz w:val="24"/>
              </w:rPr>
              <w:t>引物名称</w:t>
            </w:r>
          </w:p>
        </w:tc>
        <w:tc>
          <w:tcPr>
            <w:tcW w:w="4600" w:type="dxa"/>
            <w:tcBorders>
              <w:left w:val="nil"/>
              <w:right w:val="nil"/>
            </w:tcBorders>
          </w:tcPr>
          <w:p w:rsidR="00DE630E" w:rsidRDefault="00F16CBE">
            <w:pPr>
              <w:jc w:val="center"/>
              <w:rPr>
                <w:rFonts w:asciiTheme="minorEastAsia" w:eastAsiaTheme="minorEastAsia" w:hAnsiTheme="minorEastAsia" w:cs="Arial"/>
                <w:b/>
                <w:sz w:val="24"/>
              </w:rPr>
            </w:pPr>
            <w:r>
              <w:rPr>
                <w:rFonts w:asciiTheme="minorEastAsia" w:eastAsiaTheme="minorEastAsia" w:hAnsiTheme="minorEastAsia" w:cs="Arial" w:hint="eastAsia"/>
                <w:b/>
                <w:sz w:val="24"/>
              </w:rPr>
              <w:t>序列</w:t>
            </w:r>
          </w:p>
        </w:tc>
        <w:tc>
          <w:tcPr>
            <w:tcW w:w="1717" w:type="dxa"/>
            <w:tcBorders>
              <w:left w:val="nil"/>
              <w:right w:val="nil"/>
            </w:tcBorders>
          </w:tcPr>
          <w:p w:rsidR="00DE630E" w:rsidRDefault="00F16CBE">
            <w:pPr>
              <w:jc w:val="center"/>
              <w:rPr>
                <w:rFonts w:asciiTheme="minorEastAsia" w:eastAsiaTheme="minorEastAsia" w:hAnsiTheme="minorEastAsia" w:cs="Arial"/>
                <w:b/>
                <w:sz w:val="24"/>
              </w:rPr>
            </w:pPr>
            <w:r>
              <w:rPr>
                <w:rFonts w:asciiTheme="minorEastAsia" w:eastAsiaTheme="minorEastAsia" w:hAnsiTheme="minorEastAsia" w:cs="Arial" w:hint="eastAsia"/>
                <w:b/>
                <w:sz w:val="24"/>
              </w:rPr>
              <w:t>引物长度</w:t>
            </w:r>
          </w:p>
        </w:tc>
        <w:tc>
          <w:tcPr>
            <w:tcW w:w="1718" w:type="dxa"/>
            <w:tcBorders>
              <w:left w:val="nil"/>
              <w:right w:val="nil"/>
            </w:tcBorders>
          </w:tcPr>
          <w:p w:rsidR="00DE630E" w:rsidRDefault="00F16CBE">
            <w:pPr>
              <w:jc w:val="center"/>
              <w:rPr>
                <w:rFonts w:asciiTheme="minorEastAsia" w:eastAsiaTheme="minorEastAsia" w:hAnsiTheme="minorEastAsia" w:cs="Arial"/>
                <w:b/>
                <w:sz w:val="24"/>
              </w:rPr>
            </w:pPr>
            <w:r>
              <w:rPr>
                <w:rFonts w:asciiTheme="minorEastAsia" w:eastAsiaTheme="minorEastAsia" w:hAnsiTheme="minorEastAsia" w:cs="Arial" w:hint="eastAsia"/>
                <w:b/>
                <w:sz w:val="24"/>
              </w:rPr>
              <w:t>扩增片段大小</w:t>
            </w:r>
          </w:p>
        </w:tc>
      </w:tr>
      <w:tr w:rsidR="00DE630E">
        <w:tc>
          <w:tcPr>
            <w:tcW w:w="1536" w:type="dxa"/>
            <w:tcBorders>
              <w:left w:val="nil"/>
              <w:bottom w:val="nil"/>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MRBLVL</w:t>
            </w:r>
          </w:p>
        </w:tc>
        <w:tc>
          <w:tcPr>
            <w:tcW w:w="4600" w:type="dxa"/>
            <w:tcBorders>
              <w:left w:val="nil"/>
              <w:bottom w:val="nil"/>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CCTCAATTCCCTTTAAACTA</w:t>
            </w:r>
          </w:p>
        </w:tc>
        <w:tc>
          <w:tcPr>
            <w:tcW w:w="1717" w:type="dxa"/>
            <w:tcBorders>
              <w:left w:val="nil"/>
              <w:bottom w:val="nil"/>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20bp</w:t>
            </w:r>
          </w:p>
        </w:tc>
        <w:tc>
          <w:tcPr>
            <w:tcW w:w="1718" w:type="dxa"/>
            <w:vMerge w:val="restart"/>
            <w:tcBorders>
              <w:left w:val="nil"/>
              <w:right w:val="nil"/>
            </w:tcBorders>
            <w:vAlign w:val="center"/>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120bp</w:t>
            </w:r>
          </w:p>
        </w:tc>
      </w:tr>
      <w:tr w:rsidR="00DE630E">
        <w:tc>
          <w:tcPr>
            <w:tcW w:w="1536" w:type="dxa"/>
            <w:tcBorders>
              <w:top w:val="nil"/>
              <w:left w:val="nil"/>
              <w:bottom w:val="nil"/>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MRBLVR</w:t>
            </w:r>
          </w:p>
        </w:tc>
        <w:tc>
          <w:tcPr>
            <w:tcW w:w="4600" w:type="dxa"/>
            <w:tcBorders>
              <w:top w:val="nil"/>
              <w:left w:val="nil"/>
              <w:bottom w:val="nil"/>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GTACCGGGAAGACTGGATTA</w:t>
            </w:r>
          </w:p>
        </w:tc>
        <w:tc>
          <w:tcPr>
            <w:tcW w:w="1717" w:type="dxa"/>
            <w:tcBorders>
              <w:top w:val="nil"/>
              <w:left w:val="nil"/>
              <w:bottom w:val="nil"/>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20bp</w:t>
            </w:r>
          </w:p>
        </w:tc>
        <w:tc>
          <w:tcPr>
            <w:tcW w:w="1718" w:type="dxa"/>
            <w:vMerge/>
            <w:tcBorders>
              <w:left w:val="nil"/>
              <w:right w:val="nil"/>
            </w:tcBorders>
          </w:tcPr>
          <w:p w:rsidR="00DE630E" w:rsidRDefault="00DE630E">
            <w:pPr>
              <w:spacing w:line="360" w:lineRule="auto"/>
              <w:jc w:val="center"/>
              <w:rPr>
                <w:rFonts w:asciiTheme="minorEastAsia" w:eastAsiaTheme="minorEastAsia" w:hAnsiTheme="minorEastAsia" w:cs="Arial"/>
                <w:sz w:val="24"/>
              </w:rPr>
            </w:pPr>
          </w:p>
        </w:tc>
      </w:tr>
      <w:tr w:rsidR="00DE630E">
        <w:tc>
          <w:tcPr>
            <w:tcW w:w="1536" w:type="dxa"/>
            <w:tcBorders>
              <w:top w:val="nil"/>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MRBLV probe</w:t>
            </w:r>
          </w:p>
        </w:tc>
        <w:tc>
          <w:tcPr>
            <w:tcW w:w="4600" w:type="dxa"/>
            <w:tcBorders>
              <w:top w:val="nil"/>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 xml:space="preserve">6FAM GAACGCCTCCAGGCCCTTCA </w:t>
            </w:r>
            <w:r>
              <w:rPr>
                <w:rFonts w:asciiTheme="minorEastAsia" w:eastAsiaTheme="minorEastAsia" w:hAnsiTheme="minorEastAsia" w:cs="Arial"/>
                <w:sz w:val="24"/>
              </w:rPr>
              <w:t>BHQ1</w:t>
            </w:r>
          </w:p>
        </w:tc>
        <w:tc>
          <w:tcPr>
            <w:tcW w:w="1717" w:type="dxa"/>
            <w:tcBorders>
              <w:top w:val="nil"/>
              <w:left w:val="nil"/>
              <w:bottom w:val="single" w:sz="4" w:space="0" w:color="auto"/>
              <w:right w:val="nil"/>
            </w:tcBorders>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20bp</w:t>
            </w:r>
          </w:p>
        </w:tc>
        <w:tc>
          <w:tcPr>
            <w:tcW w:w="1718" w:type="dxa"/>
            <w:vMerge/>
            <w:tcBorders>
              <w:left w:val="nil"/>
              <w:bottom w:val="single" w:sz="4" w:space="0" w:color="auto"/>
              <w:right w:val="nil"/>
            </w:tcBorders>
          </w:tcPr>
          <w:p w:rsidR="00DE630E" w:rsidRDefault="00DE630E">
            <w:pPr>
              <w:spacing w:line="360" w:lineRule="auto"/>
              <w:jc w:val="center"/>
              <w:rPr>
                <w:rFonts w:asciiTheme="minorEastAsia" w:eastAsiaTheme="minorEastAsia" w:hAnsiTheme="minorEastAsia" w:cs="Arial"/>
                <w:sz w:val="24"/>
              </w:rPr>
            </w:pPr>
          </w:p>
        </w:tc>
      </w:tr>
    </w:tbl>
    <w:p w:rsidR="00DE630E" w:rsidRDefault="00F16CBE">
      <w:pPr>
        <w:spacing w:line="360" w:lineRule="auto"/>
        <w:rPr>
          <w:rFonts w:asciiTheme="minorEastAsia" w:eastAsiaTheme="minorEastAsia" w:hAnsiTheme="minorEastAsia" w:cs="Arial"/>
          <w:b/>
          <w:bCs/>
          <w:sz w:val="28"/>
          <w:szCs w:val="28"/>
        </w:rPr>
      </w:pPr>
      <w:r>
        <w:rPr>
          <w:rFonts w:asciiTheme="minorEastAsia" w:eastAsiaTheme="minorEastAsia" w:hAnsiTheme="minorEastAsia" w:cs="Arial" w:hint="eastAsia"/>
          <w:b/>
          <w:bCs/>
          <w:sz w:val="28"/>
          <w:szCs w:val="28"/>
        </w:rPr>
        <w:t>3.2.2 扩增的片段序列</w:t>
      </w:r>
    </w:p>
    <w:p w:rsidR="00DE630E" w:rsidRDefault="00F16CBE">
      <w:pPr>
        <w:spacing w:line="360" w:lineRule="auto"/>
        <w:rPr>
          <w:rFonts w:asciiTheme="minorEastAsia" w:eastAsiaTheme="minorEastAsia" w:hAnsiTheme="minorEastAsia" w:cs="Arial"/>
          <w:b/>
          <w:sz w:val="28"/>
          <w:szCs w:val="28"/>
        </w:rPr>
      </w:pPr>
      <w:r>
        <w:rPr>
          <w:rFonts w:asciiTheme="minorEastAsia" w:eastAsiaTheme="minorEastAsia" w:hAnsiTheme="minorEastAsia" w:cs="Arial" w:hint="eastAsia"/>
          <w:sz w:val="28"/>
          <w:szCs w:val="28"/>
        </w:rPr>
        <w:t>CCTCAATTCCCTTTAAACTAGAACGCCTCCAGGCCCTTCAAGACCTGGTCCATCGCTCTCTGGAGGCAGGTTATATCTCCCCCTGGGACGGGCCAGGCAATAATCCAGTCTTCCCGGTAC</w:t>
      </w:r>
    </w:p>
    <w:p w:rsidR="00DE630E" w:rsidRDefault="00F16CBE">
      <w:pPr>
        <w:pStyle w:val="af1"/>
        <w:ind w:firstLineChars="0" w:firstLine="0"/>
        <w:rPr>
          <w:rFonts w:asciiTheme="minorEastAsia" w:eastAsiaTheme="minorEastAsia" w:hAnsiTheme="minorEastAsia" w:cs="Arial"/>
          <w:b/>
          <w:sz w:val="28"/>
          <w:szCs w:val="28"/>
        </w:rPr>
      </w:pPr>
      <w:r>
        <w:rPr>
          <w:rFonts w:asciiTheme="minorEastAsia" w:eastAsiaTheme="minorEastAsia" w:hAnsiTheme="minorEastAsia" w:cs="Arial" w:hint="eastAsia"/>
          <w:b/>
          <w:sz w:val="28"/>
          <w:szCs w:val="28"/>
        </w:rPr>
        <w:t>3.3 检测方法的确定</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通过大量实时PCR试验反复摸索，最终确定检测方法条件如下：</w:t>
      </w:r>
    </w:p>
    <w:p w:rsidR="00DE630E" w:rsidRDefault="00F16CBE">
      <w:pPr>
        <w:rPr>
          <w:rFonts w:asciiTheme="minorEastAsia" w:eastAsiaTheme="minorEastAsia" w:hAnsiTheme="minorEastAsia" w:cs="Arial"/>
          <w:sz w:val="28"/>
          <w:szCs w:val="28"/>
        </w:rPr>
      </w:pPr>
      <w:r>
        <w:rPr>
          <w:rFonts w:asciiTheme="minorEastAsia" w:eastAsiaTheme="minorEastAsia" w:hAnsiTheme="minorEastAsia" w:cs="Arial" w:hint="eastAsia"/>
          <w:b/>
          <w:sz w:val="28"/>
          <w:szCs w:val="28"/>
        </w:rPr>
        <w:t xml:space="preserve">3.3.1 PCR反应体系与反应条件 </w:t>
      </w:r>
    </w:p>
    <w:tbl>
      <w:tblPr>
        <w:tblW w:w="0" w:type="auto"/>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5"/>
        <w:gridCol w:w="2133"/>
      </w:tblGrid>
      <w:tr w:rsidR="00DE630E">
        <w:trPr>
          <w:trHeight w:val="302"/>
        </w:trPr>
        <w:tc>
          <w:tcPr>
            <w:tcW w:w="3145" w:type="dxa"/>
            <w:tcBorders>
              <w:left w:val="nil"/>
              <w:bottom w:val="single" w:sz="4" w:space="0" w:color="auto"/>
              <w:right w:val="nil"/>
            </w:tcBorders>
          </w:tcPr>
          <w:p w:rsidR="00DE630E" w:rsidRDefault="00F16CBE">
            <w:pPr>
              <w:rPr>
                <w:rFonts w:asciiTheme="minorEastAsia" w:eastAsiaTheme="minorEastAsia" w:hAnsiTheme="minorEastAsia" w:cs="Arial"/>
                <w:b/>
                <w:bCs/>
                <w:sz w:val="24"/>
              </w:rPr>
            </w:pPr>
            <w:r>
              <w:rPr>
                <w:rFonts w:asciiTheme="minorEastAsia" w:eastAsiaTheme="minorEastAsia" w:hAnsiTheme="minorEastAsia" w:cs="Arial" w:hint="eastAsia"/>
                <w:b/>
                <w:bCs/>
                <w:sz w:val="24"/>
              </w:rPr>
              <w:t>组成</w:t>
            </w:r>
          </w:p>
        </w:tc>
        <w:tc>
          <w:tcPr>
            <w:tcW w:w="2133" w:type="dxa"/>
            <w:tcBorders>
              <w:left w:val="nil"/>
              <w:bottom w:val="single" w:sz="4" w:space="0" w:color="auto"/>
              <w:right w:val="nil"/>
            </w:tcBorders>
          </w:tcPr>
          <w:p w:rsidR="00DE630E" w:rsidRDefault="00F16CBE">
            <w:pPr>
              <w:rPr>
                <w:rFonts w:asciiTheme="minorEastAsia" w:eastAsiaTheme="minorEastAsia" w:hAnsiTheme="minorEastAsia" w:cs="Arial"/>
                <w:b/>
                <w:bCs/>
                <w:sz w:val="24"/>
              </w:rPr>
            </w:pPr>
            <w:r>
              <w:rPr>
                <w:rFonts w:asciiTheme="minorEastAsia" w:eastAsiaTheme="minorEastAsia" w:hAnsiTheme="minorEastAsia" w:cs="Arial" w:hint="eastAsia"/>
                <w:b/>
                <w:bCs/>
                <w:sz w:val="24"/>
              </w:rPr>
              <w:t>体积（μL）</w:t>
            </w:r>
          </w:p>
        </w:tc>
      </w:tr>
      <w:tr w:rsidR="00DE630E">
        <w:trPr>
          <w:trHeight w:val="302"/>
        </w:trPr>
        <w:tc>
          <w:tcPr>
            <w:tcW w:w="3145" w:type="dxa"/>
            <w:tcBorders>
              <w:top w:val="single" w:sz="4" w:space="0" w:color="auto"/>
              <w:left w:val="nil"/>
              <w:bottom w:val="nil"/>
              <w:right w:val="nil"/>
            </w:tcBorders>
          </w:tcPr>
          <w:p w:rsidR="00DE630E" w:rsidRDefault="00F16CBE">
            <w:pPr>
              <w:widowControl/>
              <w:jc w:val="left"/>
              <w:rPr>
                <w:rFonts w:asciiTheme="minorEastAsia" w:eastAsiaTheme="minorEastAsia" w:hAnsiTheme="minorEastAsia" w:cs="Arial"/>
                <w:sz w:val="24"/>
              </w:rPr>
            </w:pPr>
            <w:r>
              <w:rPr>
                <w:rFonts w:asciiTheme="minorEastAsia" w:eastAsiaTheme="minorEastAsia" w:hAnsiTheme="minorEastAsia" w:cs="Arial" w:hint="eastAsia"/>
                <w:sz w:val="24"/>
              </w:rPr>
              <w:t>2 × PCR master mix</w:t>
            </w:r>
          </w:p>
        </w:tc>
        <w:tc>
          <w:tcPr>
            <w:tcW w:w="2133" w:type="dxa"/>
            <w:tcBorders>
              <w:top w:val="single" w:sz="4" w:space="0" w:color="auto"/>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12.5</w:t>
            </w:r>
          </w:p>
        </w:tc>
      </w:tr>
      <w:tr w:rsidR="00DE630E">
        <w:trPr>
          <w:trHeight w:val="302"/>
        </w:trPr>
        <w:tc>
          <w:tcPr>
            <w:tcW w:w="3145"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引物MRBLVL(10μmol/L)</w:t>
            </w:r>
          </w:p>
        </w:tc>
        <w:tc>
          <w:tcPr>
            <w:tcW w:w="21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1</w:t>
            </w:r>
          </w:p>
        </w:tc>
      </w:tr>
      <w:tr w:rsidR="00DE630E">
        <w:trPr>
          <w:trHeight w:val="302"/>
        </w:trPr>
        <w:tc>
          <w:tcPr>
            <w:tcW w:w="3145"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引物MRBLVR(10μmol/L)</w:t>
            </w:r>
          </w:p>
        </w:tc>
        <w:tc>
          <w:tcPr>
            <w:tcW w:w="21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1</w:t>
            </w:r>
          </w:p>
        </w:tc>
      </w:tr>
      <w:tr w:rsidR="00DE630E">
        <w:trPr>
          <w:trHeight w:val="311"/>
        </w:trPr>
        <w:tc>
          <w:tcPr>
            <w:tcW w:w="3145"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MRBLV probe(10μmol/L)</w:t>
            </w:r>
          </w:p>
        </w:tc>
        <w:tc>
          <w:tcPr>
            <w:tcW w:w="21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0.5</w:t>
            </w:r>
          </w:p>
        </w:tc>
      </w:tr>
      <w:tr w:rsidR="00DE630E">
        <w:trPr>
          <w:trHeight w:val="311"/>
        </w:trPr>
        <w:tc>
          <w:tcPr>
            <w:tcW w:w="3145"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模板（基因组DNA，500ng）</w:t>
            </w:r>
          </w:p>
        </w:tc>
        <w:tc>
          <w:tcPr>
            <w:tcW w:w="21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X(一般为5)</w:t>
            </w:r>
          </w:p>
        </w:tc>
      </w:tr>
      <w:tr w:rsidR="00DE630E">
        <w:trPr>
          <w:trHeight w:val="311"/>
        </w:trPr>
        <w:tc>
          <w:tcPr>
            <w:tcW w:w="3145"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双蒸水</w:t>
            </w:r>
          </w:p>
        </w:tc>
        <w:tc>
          <w:tcPr>
            <w:tcW w:w="2133" w:type="dxa"/>
            <w:tcBorders>
              <w:top w:val="nil"/>
              <w:left w:val="nil"/>
              <w:bottom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10-X</w:t>
            </w:r>
          </w:p>
        </w:tc>
      </w:tr>
      <w:tr w:rsidR="00DE630E">
        <w:trPr>
          <w:trHeight w:val="311"/>
        </w:trPr>
        <w:tc>
          <w:tcPr>
            <w:tcW w:w="3145" w:type="dxa"/>
            <w:tcBorders>
              <w:top w:val="nil"/>
              <w:left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总计</w:t>
            </w:r>
          </w:p>
        </w:tc>
        <w:tc>
          <w:tcPr>
            <w:tcW w:w="2133" w:type="dxa"/>
            <w:tcBorders>
              <w:top w:val="nil"/>
              <w:left w:val="nil"/>
              <w:right w:val="nil"/>
            </w:tcBorders>
          </w:tcPr>
          <w:p w:rsidR="00DE630E" w:rsidRDefault="00F16CBE">
            <w:pPr>
              <w:jc w:val="left"/>
              <w:rPr>
                <w:rFonts w:asciiTheme="minorEastAsia" w:eastAsiaTheme="minorEastAsia" w:hAnsiTheme="minorEastAsia" w:cs="Arial"/>
                <w:sz w:val="24"/>
              </w:rPr>
            </w:pPr>
            <w:r>
              <w:rPr>
                <w:rFonts w:asciiTheme="minorEastAsia" w:eastAsiaTheme="minorEastAsia" w:hAnsiTheme="minorEastAsia" w:cs="Arial" w:hint="eastAsia"/>
                <w:sz w:val="24"/>
              </w:rPr>
              <w:t>25</w:t>
            </w:r>
          </w:p>
        </w:tc>
      </w:tr>
    </w:tbl>
    <w:p w:rsidR="00DE630E" w:rsidRDefault="00F16CBE">
      <w:pPr>
        <w:spacing w:line="360" w:lineRule="auto"/>
        <w:rPr>
          <w:rFonts w:asciiTheme="minorEastAsia" w:eastAsiaTheme="minorEastAsia" w:hAnsiTheme="minorEastAsia" w:cs="Arial"/>
          <w:sz w:val="28"/>
          <w:szCs w:val="28"/>
        </w:rPr>
      </w:pPr>
      <w:r>
        <w:rPr>
          <w:rFonts w:asciiTheme="minorEastAsia" w:eastAsiaTheme="minorEastAsia" w:hAnsiTheme="minorEastAsia" w:cs="Arial" w:hint="eastAsia"/>
          <w:bCs/>
          <w:sz w:val="28"/>
          <w:szCs w:val="28"/>
        </w:rPr>
        <w:t>反应程序</w:t>
      </w:r>
      <w:r>
        <w:rPr>
          <w:rFonts w:asciiTheme="minorEastAsia" w:eastAsiaTheme="minorEastAsia" w:hAnsiTheme="minorEastAsia" w:cs="Arial" w:hint="eastAsia"/>
          <w:b/>
          <w:sz w:val="28"/>
          <w:szCs w:val="28"/>
        </w:rPr>
        <w:t>：</w:t>
      </w:r>
      <w:r>
        <w:rPr>
          <w:rFonts w:asciiTheme="minorEastAsia" w:eastAsiaTheme="minorEastAsia" w:hAnsiTheme="minorEastAsia" w:cs="Arial" w:hint="eastAsia"/>
          <w:sz w:val="28"/>
          <w:szCs w:val="28"/>
        </w:rPr>
        <w:t>95℃，15分钟；94℃，60秒，60℃，60秒，50个循环。</w:t>
      </w:r>
    </w:p>
    <w:p w:rsidR="00DE630E" w:rsidRDefault="00F16CBE">
      <w:pPr>
        <w:jc w:val="left"/>
        <w:rPr>
          <w:rFonts w:asciiTheme="minorEastAsia" w:eastAsiaTheme="minorEastAsia" w:hAnsiTheme="minorEastAsia" w:cs="Arial"/>
          <w:b/>
          <w:bCs/>
          <w:sz w:val="28"/>
          <w:szCs w:val="28"/>
        </w:rPr>
      </w:pPr>
      <w:r>
        <w:rPr>
          <w:rFonts w:asciiTheme="minorEastAsia" w:eastAsiaTheme="minorEastAsia" w:hAnsiTheme="minorEastAsia" w:cs="Arial" w:hint="eastAsia"/>
          <w:b/>
          <w:bCs/>
          <w:sz w:val="28"/>
          <w:szCs w:val="28"/>
        </w:rPr>
        <w:t>3.4 结果解释</w:t>
      </w:r>
    </w:p>
    <w:p w:rsidR="00DE630E" w:rsidRDefault="00F16CBE">
      <w:pPr>
        <w:spacing w:line="360" w:lineRule="auto"/>
        <w:rPr>
          <w:rFonts w:asciiTheme="minorEastAsia" w:eastAsiaTheme="minorEastAsia" w:hAnsiTheme="minorEastAsia" w:cs="Arial"/>
          <w:sz w:val="28"/>
          <w:szCs w:val="28"/>
        </w:rPr>
      </w:pPr>
      <w:r>
        <w:rPr>
          <w:rFonts w:asciiTheme="minorEastAsia" w:eastAsiaTheme="minorEastAsia" w:hAnsiTheme="minorEastAsia" w:cs="Arial" w:hint="eastAsia"/>
          <w:b/>
          <w:bCs/>
          <w:sz w:val="28"/>
          <w:szCs w:val="28"/>
        </w:rPr>
        <w:t xml:space="preserve">3.4.1 </w:t>
      </w:r>
      <w:r>
        <w:rPr>
          <w:rFonts w:asciiTheme="minorEastAsia" w:eastAsiaTheme="minorEastAsia" w:hAnsiTheme="minorEastAsia" w:cs="Arial" w:hint="eastAsia"/>
          <w:sz w:val="28"/>
          <w:szCs w:val="28"/>
        </w:rPr>
        <w:t xml:space="preserve">阳性样品是那些Ct小于或等于40的样品。 </w:t>
      </w:r>
    </w:p>
    <w:p w:rsidR="00DE630E" w:rsidRDefault="00F16CBE">
      <w:pPr>
        <w:spacing w:line="360" w:lineRule="auto"/>
        <w:rPr>
          <w:rFonts w:asciiTheme="minorEastAsia" w:eastAsiaTheme="minorEastAsia" w:hAnsiTheme="minorEastAsia" w:cs="Arial"/>
          <w:sz w:val="28"/>
          <w:szCs w:val="28"/>
        </w:rPr>
      </w:pPr>
      <w:r>
        <w:rPr>
          <w:rFonts w:asciiTheme="minorEastAsia" w:eastAsiaTheme="minorEastAsia" w:hAnsiTheme="minorEastAsia" w:cs="Arial" w:hint="eastAsia"/>
          <w:b/>
          <w:bCs/>
          <w:sz w:val="28"/>
          <w:szCs w:val="28"/>
        </w:rPr>
        <w:t xml:space="preserve">3.4.2 </w:t>
      </w:r>
      <w:r>
        <w:rPr>
          <w:rFonts w:asciiTheme="minorEastAsia" w:eastAsiaTheme="minorEastAsia" w:hAnsiTheme="minorEastAsia" w:cs="Arial" w:hint="eastAsia"/>
          <w:sz w:val="28"/>
          <w:szCs w:val="28"/>
        </w:rPr>
        <w:t xml:space="preserve">阴性样品是那些没有Ct值的样品或那些值大于40的样品。 </w:t>
      </w:r>
    </w:p>
    <w:p w:rsidR="00DE630E" w:rsidRDefault="00F16CBE">
      <w:pPr>
        <w:spacing w:line="360" w:lineRule="auto"/>
        <w:rPr>
          <w:rFonts w:asciiTheme="minorEastAsia" w:eastAsiaTheme="minorEastAsia" w:hAnsiTheme="minorEastAsia" w:cs="Arial"/>
          <w:sz w:val="28"/>
          <w:szCs w:val="28"/>
        </w:rPr>
      </w:pPr>
      <w:r>
        <w:rPr>
          <w:rFonts w:asciiTheme="minorEastAsia" w:eastAsiaTheme="minorEastAsia" w:hAnsiTheme="minorEastAsia" w:cs="Arial" w:hint="eastAsia"/>
          <w:b/>
          <w:bCs/>
          <w:sz w:val="28"/>
          <w:szCs w:val="28"/>
        </w:rPr>
        <w:t xml:space="preserve">3.4.3 </w:t>
      </w:r>
      <w:r>
        <w:rPr>
          <w:rFonts w:asciiTheme="minorEastAsia" w:eastAsiaTheme="minorEastAsia" w:hAnsiTheme="minorEastAsia" w:cs="Arial" w:hint="eastAsia"/>
          <w:sz w:val="28"/>
          <w:szCs w:val="28"/>
        </w:rPr>
        <w:t>如果阳性对照仍为阴性，或阴性水对照为阳性，则必须重复测定。临界值（即Ct40）应重新测试并确认。</w:t>
      </w:r>
    </w:p>
    <w:p w:rsidR="00DE630E" w:rsidRDefault="00F16CBE">
      <w:pPr>
        <w:spacing w:line="360" w:lineRule="auto"/>
        <w:rPr>
          <w:rFonts w:asciiTheme="minorEastAsia" w:eastAsiaTheme="minorEastAsia" w:hAnsiTheme="minorEastAsia" w:cs="Arial"/>
          <w:b/>
          <w:bCs/>
          <w:sz w:val="28"/>
          <w:szCs w:val="28"/>
        </w:rPr>
      </w:pPr>
      <w:r>
        <w:rPr>
          <w:rFonts w:asciiTheme="minorEastAsia" w:eastAsiaTheme="minorEastAsia" w:hAnsiTheme="minorEastAsia" w:cs="Arial" w:hint="eastAsia"/>
          <w:b/>
          <w:bCs/>
          <w:sz w:val="28"/>
          <w:szCs w:val="28"/>
        </w:rPr>
        <w:t>3.5 检测方法的灵敏性</w:t>
      </w:r>
    </w:p>
    <w:p w:rsidR="00DE630E" w:rsidRDefault="00F16CBE">
      <w:pPr>
        <w:spacing w:line="360" w:lineRule="auto"/>
        <w:ind w:firstLine="561"/>
        <w:rPr>
          <w:rFonts w:eastAsiaTheme="minorEastAsia"/>
          <w:sz w:val="28"/>
          <w:szCs w:val="28"/>
        </w:rPr>
      </w:pPr>
      <w:r>
        <w:rPr>
          <w:rFonts w:eastAsiaTheme="minorEastAsia"/>
          <w:sz w:val="28"/>
          <w:szCs w:val="28"/>
        </w:rPr>
        <w:t>将带有</w:t>
      </w:r>
      <w:r>
        <w:rPr>
          <w:rFonts w:eastAsiaTheme="minorEastAsia"/>
          <w:sz w:val="28"/>
          <w:szCs w:val="28"/>
        </w:rPr>
        <w:t>pol</w:t>
      </w:r>
      <w:r>
        <w:rPr>
          <w:rFonts w:eastAsiaTheme="minorEastAsia"/>
          <w:sz w:val="28"/>
          <w:szCs w:val="28"/>
        </w:rPr>
        <w:t>基因目的片段的阳性质粒，稀释至</w:t>
      </w:r>
      <w:r>
        <w:rPr>
          <w:rFonts w:eastAsiaTheme="minorEastAsia"/>
          <w:sz w:val="28"/>
          <w:szCs w:val="28"/>
        </w:rPr>
        <w:t>1.0×10</w:t>
      </w:r>
      <w:r>
        <w:rPr>
          <w:rFonts w:eastAsiaTheme="minorEastAsia"/>
          <w:sz w:val="28"/>
          <w:szCs w:val="28"/>
          <w:vertAlign w:val="superscript"/>
        </w:rPr>
        <w:t>6</w:t>
      </w:r>
      <w:r>
        <w:rPr>
          <w:rFonts w:eastAsiaTheme="minorEastAsia"/>
          <w:sz w:val="28"/>
          <w:szCs w:val="28"/>
        </w:rPr>
        <w:t>拷贝</w:t>
      </w:r>
      <w:r>
        <w:rPr>
          <w:rFonts w:eastAsiaTheme="minorEastAsia"/>
          <w:sz w:val="28"/>
          <w:szCs w:val="28"/>
        </w:rPr>
        <w:t>/</w:t>
      </w:r>
      <w:proofErr w:type="spellStart"/>
      <w:r>
        <w:rPr>
          <w:rFonts w:eastAsiaTheme="minorEastAsia"/>
          <w:sz w:val="28"/>
          <w:szCs w:val="28"/>
        </w:rPr>
        <w:t>μl</w:t>
      </w:r>
      <w:proofErr w:type="spellEnd"/>
      <w:r>
        <w:rPr>
          <w:rFonts w:eastAsiaTheme="minorEastAsia"/>
          <w:sz w:val="28"/>
          <w:szCs w:val="28"/>
        </w:rPr>
        <w:t>，作为灵敏性质控品，用去离子水将灵敏</w:t>
      </w:r>
      <w:proofErr w:type="gramStart"/>
      <w:r>
        <w:rPr>
          <w:rFonts w:eastAsiaTheme="minorEastAsia"/>
          <w:sz w:val="28"/>
          <w:szCs w:val="28"/>
        </w:rPr>
        <w:t>性质控品</w:t>
      </w:r>
      <w:r>
        <w:rPr>
          <w:rFonts w:eastAsiaTheme="minorEastAsia"/>
          <w:sz w:val="28"/>
          <w:szCs w:val="28"/>
        </w:rPr>
        <w:t>10</w:t>
      </w:r>
      <w:r>
        <w:rPr>
          <w:rFonts w:eastAsiaTheme="minorEastAsia"/>
          <w:sz w:val="28"/>
          <w:szCs w:val="28"/>
        </w:rPr>
        <w:t>倍</w:t>
      </w:r>
      <w:proofErr w:type="gramEnd"/>
      <w:r>
        <w:rPr>
          <w:rFonts w:eastAsiaTheme="minorEastAsia"/>
          <w:sz w:val="28"/>
          <w:szCs w:val="28"/>
        </w:rPr>
        <w:t>梯度稀释至</w:t>
      </w:r>
      <w:r>
        <w:rPr>
          <w:rFonts w:eastAsiaTheme="minorEastAsia"/>
          <w:sz w:val="28"/>
          <w:szCs w:val="28"/>
        </w:rPr>
        <w:t>1.0×10</w:t>
      </w:r>
      <w:r>
        <w:rPr>
          <w:rFonts w:eastAsiaTheme="minorEastAsia"/>
          <w:sz w:val="28"/>
          <w:szCs w:val="28"/>
          <w:vertAlign w:val="superscript"/>
        </w:rPr>
        <w:t>5</w:t>
      </w:r>
      <w:r>
        <w:rPr>
          <w:rFonts w:eastAsiaTheme="minorEastAsia"/>
          <w:sz w:val="28"/>
          <w:szCs w:val="28"/>
        </w:rPr>
        <w:t>拷贝</w:t>
      </w:r>
      <w:r>
        <w:rPr>
          <w:rFonts w:eastAsiaTheme="minorEastAsia"/>
          <w:sz w:val="28"/>
          <w:szCs w:val="28"/>
        </w:rPr>
        <w:t>/</w:t>
      </w:r>
      <w:proofErr w:type="spellStart"/>
      <w:r>
        <w:rPr>
          <w:rFonts w:eastAsiaTheme="minorEastAsia"/>
          <w:sz w:val="28"/>
          <w:szCs w:val="28"/>
        </w:rPr>
        <w:t>μl</w:t>
      </w:r>
      <w:proofErr w:type="spellEnd"/>
      <w:r>
        <w:rPr>
          <w:rFonts w:eastAsiaTheme="minorEastAsia"/>
          <w:sz w:val="28"/>
          <w:szCs w:val="28"/>
        </w:rPr>
        <w:t>、</w:t>
      </w:r>
      <w:r>
        <w:rPr>
          <w:rFonts w:eastAsiaTheme="minorEastAsia"/>
          <w:sz w:val="28"/>
          <w:szCs w:val="28"/>
        </w:rPr>
        <w:t>1.0×10</w:t>
      </w:r>
      <w:r>
        <w:rPr>
          <w:rFonts w:eastAsiaTheme="minorEastAsia"/>
          <w:sz w:val="28"/>
          <w:szCs w:val="28"/>
          <w:vertAlign w:val="superscript"/>
        </w:rPr>
        <w:t>4</w:t>
      </w:r>
      <w:r>
        <w:rPr>
          <w:rFonts w:eastAsiaTheme="minorEastAsia"/>
          <w:sz w:val="28"/>
          <w:szCs w:val="28"/>
        </w:rPr>
        <w:t>拷贝</w:t>
      </w:r>
      <w:r>
        <w:rPr>
          <w:rFonts w:eastAsiaTheme="minorEastAsia"/>
          <w:sz w:val="28"/>
          <w:szCs w:val="28"/>
        </w:rPr>
        <w:t>/</w:t>
      </w:r>
      <w:proofErr w:type="spellStart"/>
      <w:r>
        <w:rPr>
          <w:rFonts w:eastAsiaTheme="minorEastAsia"/>
          <w:sz w:val="28"/>
          <w:szCs w:val="28"/>
        </w:rPr>
        <w:t>μl</w:t>
      </w:r>
      <w:proofErr w:type="spellEnd"/>
      <w:r>
        <w:rPr>
          <w:rFonts w:eastAsiaTheme="minorEastAsia"/>
          <w:sz w:val="28"/>
          <w:szCs w:val="28"/>
        </w:rPr>
        <w:t>、</w:t>
      </w:r>
      <w:r>
        <w:rPr>
          <w:rFonts w:eastAsiaTheme="minorEastAsia"/>
          <w:sz w:val="28"/>
          <w:szCs w:val="28"/>
        </w:rPr>
        <w:t>1.0×10</w:t>
      </w:r>
      <w:r>
        <w:rPr>
          <w:rFonts w:eastAsiaTheme="minorEastAsia"/>
          <w:sz w:val="28"/>
          <w:szCs w:val="28"/>
          <w:vertAlign w:val="superscript"/>
        </w:rPr>
        <w:t>3</w:t>
      </w:r>
      <w:r>
        <w:rPr>
          <w:rFonts w:eastAsiaTheme="minorEastAsia"/>
          <w:sz w:val="28"/>
          <w:szCs w:val="28"/>
        </w:rPr>
        <w:t>拷贝</w:t>
      </w:r>
      <w:r>
        <w:rPr>
          <w:rFonts w:eastAsiaTheme="minorEastAsia"/>
          <w:sz w:val="28"/>
          <w:szCs w:val="28"/>
        </w:rPr>
        <w:t>/</w:t>
      </w:r>
      <w:proofErr w:type="spellStart"/>
      <w:r>
        <w:rPr>
          <w:rFonts w:eastAsiaTheme="minorEastAsia"/>
          <w:sz w:val="28"/>
          <w:szCs w:val="28"/>
        </w:rPr>
        <w:t>μl</w:t>
      </w:r>
      <w:proofErr w:type="spellEnd"/>
      <w:r>
        <w:rPr>
          <w:rFonts w:eastAsiaTheme="minorEastAsia"/>
          <w:sz w:val="28"/>
          <w:szCs w:val="28"/>
        </w:rPr>
        <w:t>、</w:t>
      </w:r>
      <w:r>
        <w:rPr>
          <w:rFonts w:eastAsiaTheme="minorEastAsia"/>
          <w:sz w:val="28"/>
          <w:szCs w:val="28"/>
        </w:rPr>
        <w:t>1.0×10</w:t>
      </w:r>
      <w:r>
        <w:rPr>
          <w:rFonts w:eastAsiaTheme="minorEastAsia"/>
          <w:sz w:val="28"/>
          <w:szCs w:val="28"/>
          <w:vertAlign w:val="superscript"/>
        </w:rPr>
        <w:t>2</w:t>
      </w:r>
      <w:r>
        <w:rPr>
          <w:rFonts w:eastAsiaTheme="minorEastAsia"/>
          <w:sz w:val="28"/>
          <w:szCs w:val="28"/>
        </w:rPr>
        <w:t>拷贝</w:t>
      </w:r>
      <w:r>
        <w:rPr>
          <w:rFonts w:eastAsiaTheme="minorEastAsia"/>
          <w:sz w:val="28"/>
          <w:szCs w:val="28"/>
        </w:rPr>
        <w:t>/</w:t>
      </w:r>
      <w:proofErr w:type="spellStart"/>
      <w:r>
        <w:rPr>
          <w:rFonts w:eastAsiaTheme="minorEastAsia"/>
          <w:sz w:val="28"/>
          <w:szCs w:val="28"/>
        </w:rPr>
        <w:t>μl</w:t>
      </w:r>
      <w:proofErr w:type="spellEnd"/>
      <w:r>
        <w:rPr>
          <w:rFonts w:eastAsiaTheme="minorEastAsia"/>
          <w:sz w:val="28"/>
          <w:szCs w:val="28"/>
        </w:rPr>
        <w:t>、</w:t>
      </w:r>
      <w:r>
        <w:rPr>
          <w:rFonts w:eastAsiaTheme="minorEastAsia"/>
          <w:sz w:val="28"/>
          <w:szCs w:val="28"/>
        </w:rPr>
        <w:t>1.0×10</w:t>
      </w:r>
      <w:r>
        <w:rPr>
          <w:rFonts w:eastAsiaTheme="minorEastAsia"/>
          <w:sz w:val="28"/>
          <w:szCs w:val="28"/>
          <w:vertAlign w:val="superscript"/>
        </w:rPr>
        <w:t>1</w:t>
      </w:r>
      <w:r>
        <w:rPr>
          <w:rFonts w:eastAsiaTheme="minorEastAsia"/>
          <w:sz w:val="28"/>
          <w:szCs w:val="28"/>
        </w:rPr>
        <w:t>拷贝</w:t>
      </w:r>
      <w:r>
        <w:rPr>
          <w:rFonts w:eastAsiaTheme="minorEastAsia"/>
          <w:sz w:val="28"/>
          <w:szCs w:val="28"/>
        </w:rPr>
        <w:t>/</w:t>
      </w:r>
      <w:proofErr w:type="spellStart"/>
      <w:r>
        <w:rPr>
          <w:rFonts w:eastAsiaTheme="minorEastAsia"/>
          <w:sz w:val="28"/>
          <w:szCs w:val="28"/>
        </w:rPr>
        <w:t>μl</w:t>
      </w:r>
      <w:proofErr w:type="spellEnd"/>
      <w:r>
        <w:rPr>
          <w:rFonts w:eastAsiaTheme="minorEastAsia"/>
          <w:sz w:val="28"/>
          <w:szCs w:val="28"/>
        </w:rPr>
        <w:t>、</w:t>
      </w:r>
      <w:r>
        <w:rPr>
          <w:rFonts w:eastAsiaTheme="minorEastAsia"/>
          <w:sz w:val="28"/>
          <w:szCs w:val="28"/>
        </w:rPr>
        <w:t>1.0×10</w:t>
      </w:r>
      <w:r>
        <w:rPr>
          <w:rFonts w:eastAsiaTheme="minorEastAsia"/>
          <w:sz w:val="28"/>
          <w:szCs w:val="28"/>
          <w:vertAlign w:val="superscript"/>
        </w:rPr>
        <w:t>0</w:t>
      </w:r>
      <w:r>
        <w:rPr>
          <w:rFonts w:eastAsiaTheme="minorEastAsia"/>
          <w:sz w:val="28"/>
          <w:szCs w:val="28"/>
        </w:rPr>
        <w:t>拷贝</w:t>
      </w:r>
      <w:r>
        <w:rPr>
          <w:rFonts w:eastAsiaTheme="minorEastAsia"/>
          <w:sz w:val="28"/>
          <w:szCs w:val="28"/>
        </w:rPr>
        <w:t>/</w:t>
      </w:r>
      <w:proofErr w:type="spellStart"/>
      <w:r>
        <w:rPr>
          <w:rFonts w:eastAsiaTheme="minorEastAsia"/>
          <w:sz w:val="28"/>
          <w:szCs w:val="28"/>
        </w:rPr>
        <w:t>μl</w:t>
      </w:r>
      <w:proofErr w:type="spellEnd"/>
      <w:r>
        <w:rPr>
          <w:rFonts w:eastAsiaTheme="minorEastAsia"/>
          <w:sz w:val="28"/>
          <w:szCs w:val="28"/>
        </w:rPr>
        <w:t>、</w:t>
      </w:r>
      <w:r>
        <w:rPr>
          <w:rFonts w:eastAsiaTheme="minorEastAsia"/>
          <w:sz w:val="28"/>
          <w:szCs w:val="28"/>
        </w:rPr>
        <w:t>1.0×10</w:t>
      </w:r>
      <w:r>
        <w:rPr>
          <w:rFonts w:eastAsiaTheme="minorEastAsia"/>
          <w:sz w:val="28"/>
          <w:szCs w:val="28"/>
          <w:vertAlign w:val="superscript"/>
        </w:rPr>
        <w:t>-1</w:t>
      </w:r>
      <w:r>
        <w:rPr>
          <w:rFonts w:eastAsiaTheme="minorEastAsia"/>
          <w:sz w:val="28"/>
          <w:szCs w:val="28"/>
        </w:rPr>
        <w:t>拷贝</w:t>
      </w:r>
      <w:r>
        <w:rPr>
          <w:rFonts w:eastAsiaTheme="minorEastAsia"/>
          <w:sz w:val="28"/>
          <w:szCs w:val="28"/>
        </w:rPr>
        <w:t>/</w:t>
      </w:r>
      <w:proofErr w:type="spellStart"/>
      <w:r>
        <w:rPr>
          <w:rFonts w:eastAsiaTheme="minorEastAsia"/>
          <w:sz w:val="28"/>
          <w:szCs w:val="28"/>
        </w:rPr>
        <w:t>μl</w:t>
      </w:r>
      <w:proofErr w:type="spellEnd"/>
      <w:r>
        <w:rPr>
          <w:rFonts w:eastAsiaTheme="minorEastAsia" w:hint="eastAsia"/>
          <w:sz w:val="28"/>
          <w:szCs w:val="28"/>
        </w:rPr>
        <w:t>。</w:t>
      </w:r>
    </w:p>
    <w:p w:rsidR="00DE630E" w:rsidRDefault="00F16CBE">
      <w:pPr>
        <w:spacing w:line="360" w:lineRule="auto"/>
        <w:ind w:firstLineChars="200" w:firstLine="560"/>
        <w:rPr>
          <w:rFonts w:eastAsiaTheme="minorEastAsia"/>
          <w:sz w:val="28"/>
          <w:szCs w:val="28"/>
        </w:rPr>
      </w:pPr>
      <w:r>
        <w:rPr>
          <w:rFonts w:eastAsiaTheme="minorEastAsia"/>
          <w:sz w:val="28"/>
          <w:szCs w:val="28"/>
        </w:rPr>
        <w:t>灵敏性试验结果如</w:t>
      </w:r>
      <w:r>
        <w:rPr>
          <w:rFonts w:eastAsiaTheme="minorEastAsia" w:hint="eastAsia"/>
          <w:sz w:val="28"/>
          <w:szCs w:val="28"/>
        </w:rPr>
        <w:t>图表</w:t>
      </w:r>
      <w:r>
        <w:rPr>
          <w:rFonts w:eastAsiaTheme="minorEastAsia"/>
          <w:sz w:val="28"/>
          <w:szCs w:val="28"/>
        </w:rPr>
        <w:t>所示，</w:t>
      </w:r>
      <w:r>
        <w:rPr>
          <w:rFonts w:eastAsiaTheme="minorEastAsia" w:hint="eastAsia"/>
          <w:sz w:val="28"/>
          <w:szCs w:val="28"/>
        </w:rPr>
        <w:t>本标准的试剂对灵敏</w:t>
      </w:r>
      <w:proofErr w:type="gramStart"/>
      <w:r>
        <w:rPr>
          <w:rFonts w:eastAsiaTheme="minorEastAsia" w:hint="eastAsia"/>
          <w:sz w:val="28"/>
          <w:szCs w:val="28"/>
        </w:rPr>
        <w:t>性</w:t>
      </w:r>
      <w:r>
        <w:rPr>
          <w:rFonts w:eastAsiaTheme="minorEastAsia"/>
          <w:sz w:val="28"/>
          <w:szCs w:val="28"/>
        </w:rPr>
        <w:t>质控品可</w:t>
      </w:r>
      <w:proofErr w:type="gramEnd"/>
      <w:r>
        <w:rPr>
          <w:rFonts w:eastAsiaTheme="minorEastAsia"/>
          <w:sz w:val="28"/>
          <w:szCs w:val="28"/>
        </w:rPr>
        <w:t>检测到</w:t>
      </w:r>
      <w:r>
        <w:rPr>
          <w:rFonts w:eastAsiaTheme="minorEastAsia"/>
          <w:sz w:val="28"/>
          <w:szCs w:val="28"/>
        </w:rPr>
        <w:t>1.0×10</w:t>
      </w:r>
      <w:r>
        <w:rPr>
          <w:rFonts w:eastAsiaTheme="minorEastAsia" w:hint="eastAsia"/>
          <w:sz w:val="28"/>
          <w:szCs w:val="28"/>
          <w:vertAlign w:val="superscript"/>
        </w:rPr>
        <w:t>1</w:t>
      </w:r>
      <w:r>
        <w:rPr>
          <w:rFonts w:eastAsiaTheme="minorEastAsia"/>
          <w:sz w:val="28"/>
          <w:szCs w:val="28"/>
        </w:rPr>
        <w:t>拷贝</w:t>
      </w:r>
      <w:r>
        <w:rPr>
          <w:rFonts w:eastAsiaTheme="minorEastAsia"/>
          <w:sz w:val="28"/>
          <w:szCs w:val="28"/>
        </w:rPr>
        <w:t>/</w:t>
      </w:r>
      <w:proofErr w:type="spellStart"/>
      <w:r>
        <w:rPr>
          <w:rFonts w:eastAsiaTheme="minorEastAsia"/>
          <w:sz w:val="28"/>
          <w:szCs w:val="28"/>
        </w:rPr>
        <w:t>μl</w:t>
      </w:r>
      <w:proofErr w:type="spellEnd"/>
      <w:r>
        <w:rPr>
          <w:rFonts w:eastAsiaTheme="minorEastAsia" w:hint="eastAsia"/>
          <w:sz w:val="28"/>
          <w:szCs w:val="28"/>
        </w:rPr>
        <w:t>，</w:t>
      </w:r>
      <w:r>
        <w:rPr>
          <w:rFonts w:eastAsiaTheme="minorEastAsia"/>
          <w:sz w:val="28"/>
          <w:szCs w:val="28"/>
        </w:rPr>
        <w:t>因此，</w:t>
      </w:r>
      <w:r>
        <w:rPr>
          <w:rFonts w:eastAsiaTheme="minorEastAsia" w:hint="eastAsia"/>
          <w:sz w:val="28"/>
          <w:szCs w:val="28"/>
        </w:rPr>
        <w:t>本标准的试剂</w:t>
      </w:r>
      <w:r>
        <w:rPr>
          <w:rFonts w:eastAsiaTheme="minorEastAsia"/>
          <w:sz w:val="28"/>
          <w:szCs w:val="28"/>
        </w:rPr>
        <w:t>灵敏性</w:t>
      </w:r>
      <w:r>
        <w:rPr>
          <w:rFonts w:eastAsiaTheme="minorEastAsia" w:hint="eastAsia"/>
          <w:sz w:val="28"/>
          <w:szCs w:val="28"/>
        </w:rPr>
        <w:t>良好</w:t>
      </w:r>
      <w:r>
        <w:rPr>
          <w:rFonts w:eastAsiaTheme="minorEastAsia"/>
          <w:sz w:val="28"/>
          <w:szCs w:val="28"/>
        </w:rPr>
        <w:t>。详见下图</w:t>
      </w:r>
      <w:r>
        <w:rPr>
          <w:rFonts w:eastAsiaTheme="minorEastAsia" w:hint="eastAsia"/>
          <w:sz w:val="28"/>
          <w:szCs w:val="28"/>
        </w:rPr>
        <w:t>4</w:t>
      </w:r>
      <w:r>
        <w:rPr>
          <w:rFonts w:eastAsiaTheme="minorEastAsia" w:hint="eastAsia"/>
          <w:sz w:val="28"/>
          <w:szCs w:val="28"/>
        </w:rPr>
        <w:t>、表</w:t>
      </w:r>
      <w:r>
        <w:rPr>
          <w:rFonts w:eastAsiaTheme="minorEastAsia" w:hint="eastAsia"/>
          <w:sz w:val="28"/>
          <w:szCs w:val="28"/>
        </w:rPr>
        <w:t>6</w:t>
      </w:r>
      <w:r>
        <w:rPr>
          <w:rFonts w:eastAsiaTheme="minorEastAsia" w:hint="eastAsia"/>
          <w:sz w:val="28"/>
          <w:szCs w:val="28"/>
        </w:rPr>
        <w:t>。</w:t>
      </w:r>
    </w:p>
    <w:p w:rsidR="00DE630E" w:rsidRDefault="00A82EE6">
      <w:pPr>
        <w:spacing w:line="360" w:lineRule="auto"/>
        <w:jc w:val="center"/>
        <w:rPr>
          <w:rFonts w:eastAsiaTheme="minorEastAsia"/>
          <w:sz w:val="28"/>
          <w:szCs w:val="28"/>
        </w:rPr>
      </w:pPr>
      <w:r>
        <w:rPr>
          <w:rFonts w:eastAsiaTheme="minorEastAsia"/>
          <w:sz w:val="28"/>
          <w:szCs w:val="28"/>
        </w:rPr>
        <w:pict>
          <v:shapetype id="_x0000_t202" coordsize="21600,21600" o:spt="202" path="m,l,21600r21600,l21600,xe">
            <v:stroke joinstyle="miter"/>
            <v:path gradientshapeok="t" o:connecttype="rect"/>
          </v:shapetype>
          <v:shape id="文本框 17" o:spid="_x0000_s1026" type="#_x0000_t202" style="position:absolute;left:0;text-align:left;margin-left:374.7pt;margin-top:17.25pt;width:1in;height:117.5pt;z-index:251662336;mso-wrap-style:non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" stroked="f" strokeweight=".5pt">
            <v:textbox>
              <w:txbxContent>
                <w:p w:rsidR="00A82EE6" w:rsidRDefault="00A82EE6">
                  <w:pPr>
                    <w:spacing w:line="240" w:lineRule="atLeast"/>
                  </w:pPr>
                  <w:r>
                    <w:rPr>
                      <w:rFonts w:hint="eastAsia"/>
                    </w:rPr>
                    <w:t>1</w:t>
                  </w:r>
                </w:p>
                <w:p w:rsidR="00A82EE6" w:rsidRDefault="00A82EE6">
                  <w:pPr>
                    <w:spacing w:line="240" w:lineRule="atLeast"/>
                  </w:pPr>
                  <w:r>
                    <w:rPr>
                      <w:rFonts w:hint="eastAsia"/>
                    </w:rPr>
                    <w:t>2</w:t>
                  </w:r>
                </w:p>
                <w:p w:rsidR="00A82EE6" w:rsidRDefault="00A82EE6">
                  <w:pPr>
                    <w:spacing w:line="240" w:lineRule="atLeast"/>
                  </w:pPr>
                  <w:r>
                    <w:rPr>
                      <w:rFonts w:hint="eastAsia"/>
                    </w:rPr>
                    <w:t>3</w:t>
                  </w:r>
                </w:p>
                <w:p w:rsidR="00A82EE6" w:rsidRDefault="00A82EE6">
                  <w:pPr>
                    <w:spacing w:line="240" w:lineRule="atLeast"/>
                  </w:pPr>
                  <w:r>
                    <w:rPr>
                      <w:rFonts w:hint="eastAsia"/>
                    </w:rPr>
                    <w:t>4</w:t>
                  </w:r>
                </w:p>
                <w:p w:rsidR="00A82EE6" w:rsidRDefault="00A82EE6">
                  <w:pPr>
                    <w:spacing w:line="240" w:lineRule="atLeast"/>
                  </w:pPr>
                </w:p>
                <w:p w:rsidR="00A82EE6" w:rsidRDefault="00A82EE6">
                  <w:pPr>
                    <w:spacing w:line="240" w:lineRule="atLeast"/>
                  </w:pPr>
                  <w:r>
                    <w:rPr>
                      <w:rFonts w:hint="eastAsia"/>
                    </w:rPr>
                    <w:t>5</w:t>
                  </w:r>
                </w:p>
                <w:p w:rsidR="00A82EE6" w:rsidRDefault="00A82EE6">
                  <w:pPr>
                    <w:spacing w:line="240" w:lineRule="atLeast"/>
                  </w:pPr>
                  <w:r>
                    <w:rPr>
                      <w:rFonts w:hint="eastAsia"/>
                    </w:rPr>
                    <w:t>6</w:t>
                  </w:r>
                </w:p>
                <w:p w:rsidR="00A82EE6" w:rsidRDefault="00A82EE6"/>
              </w:txbxContent>
            </v:textbox>
          </v:shape>
        </w:pict>
      </w:r>
      <w:r w:rsidR="00F16CBE">
        <w:rPr>
          <w:rFonts w:eastAsiaTheme="minorEastAsia"/>
          <w:noProof/>
          <w:sz w:val="28"/>
          <w:szCs w:val="28"/>
        </w:rPr>
        <w:drawing>
          <wp:inline distT="0" distB="0" distL="0" distR="0" wp14:anchorId="7D7CCA8A" wp14:editId="37731A9A">
            <wp:extent cx="3571240" cy="1880235"/>
            <wp:effectExtent l="0" t="0" r="0"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extLst>
                        <a:ext uri="{28A0092B-C50C-407E-A947-70E740481C1C}">
                          <a14:useLocalDpi xmlns:a14="http://schemas.microsoft.com/office/drawing/2010/main" val="0"/>
                        </a:ext>
                      </a:extLst>
                    </a:blip>
                    <a:srcRect b="12736"/>
                    <a:stretch>
                      <a:fillRect/>
                    </a:stretch>
                  </pic:blipFill>
                  <pic:spPr>
                    <a:xfrm>
                      <a:off x="0" y="0"/>
                      <a:ext cx="3569876" cy="1879789"/>
                    </a:xfrm>
                    <a:prstGeom prst="rect">
                      <a:avLst/>
                    </a:prstGeom>
                    <a:ln>
                      <a:noFill/>
                    </a:ln>
                  </pic:spPr>
                </pic:pic>
              </a:graphicData>
            </a:graphic>
          </wp:inline>
        </w:drawing>
      </w:r>
    </w:p>
    <w:p w:rsidR="00DE630E" w:rsidRDefault="00F16CBE">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1-6：阳性对照模板稀释为</w:t>
      </w:r>
      <w:r>
        <w:rPr>
          <w:rFonts w:eastAsiaTheme="minorEastAsia"/>
          <w:szCs w:val="21"/>
        </w:rPr>
        <w:t>1.0×10</w:t>
      </w:r>
      <w:r>
        <w:rPr>
          <w:rFonts w:eastAsiaTheme="minorEastAsia"/>
          <w:szCs w:val="21"/>
          <w:vertAlign w:val="superscript"/>
        </w:rPr>
        <w:t>6</w:t>
      </w:r>
      <w:r>
        <w:rPr>
          <w:rFonts w:eastAsiaTheme="minorEastAsia"/>
          <w:szCs w:val="21"/>
        </w:rPr>
        <w:t>拷贝</w:t>
      </w:r>
      <w:r>
        <w:rPr>
          <w:rFonts w:eastAsiaTheme="minorEastAsia"/>
          <w:szCs w:val="21"/>
        </w:rPr>
        <w:t>/</w:t>
      </w:r>
      <w:proofErr w:type="spellStart"/>
      <w:r>
        <w:rPr>
          <w:rFonts w:eastAsiaTheme="minorEastAsia"/>
          <w:szCs w:val="21"/>
        </w:rPr>
        <w:t>μl</w:t>
      </w:r>
      <w:proofErr w:type="spellEnd"/>
      <w:r>
        <w:rPr>
          <w:rFonts w:eastAsiaTheme="minorEastAsia"/>
          <w:szCs w:val="21"/>
        </w:rPr>
        <w:t>、</w:t>
      </w:r>
      <w:r>
        <w:rPr>
          <w:rFonts w:eastAsiaTheme="minorEastAsia"/>
          <w:szCs w:val="21"/>
        </w:rPr>
        <w:t>1.0×10</w:t>
      </w:r>
      <w:r>
        <w:rPr>
          <w:rFonts w:eastAsiaTheme="minorEastAsia"/>
          <w:szCs w:val="21"/>
          <w:vertAlign w:val="superscript"/>
        </w:rPr>
        <w:t>5</w:t>
      </w:r>
      <w:r>
        <w:rPr>
          <w:rFonts w:eastAsiaTheme="minorEastAsia"/>
          <w:szCs w:val="21"/>
        </w:rPr>
        <w:t>拷贝</w:t>
      </w:r>
      <w:r>
        <w:rPr>
          <w:rFonts w:eastAsiaTheme="minorEastAsia"/>
          <w:szCs w:val="21"/>
        </w:rPr>
        <w:t>/</w:t>
      </w:r>
      <w:proofErr w:type="spellStart"/>
      <w:r>
        <w:rPr>
          <w:rFonts w:eastAsiaTheme="minorEastAsia"/>
          <w:szCs w:val="21"/>
        </w:rPr>
        <w:t>μl</w:t>
      </w:r>
      <w:proofErr w:type="spellEnd"/>
      <w:r>
        <w:rPr>
          <w:rFonts w:eastAsiaTheme="minorEastAsia"/>
          <w:szCs w:val="21"/>
        </w:rPr>
        <w:t>、</w:t>
      </w:r>
      <w:r>
        <w:rPr>
          <w:rFonts w:eastAsiaTheme="minorEastAsia"/>
          <w:szCs w:val="21"/>
        </w:rPr>
        <w:t>1.0×10</w:t>
      </w:r>
      <w:r>
        <w:rPr>
          <w:rFonts w:eastAsiaTheme="minorEastAsia"/>
          <w:szCs w:val="21"/>
          <w:vertAlign w:val="superscript"/>
        </w:rPr>
        <w:t>4</w:t>
      </w:r>
      <w:r>
        <w:rPr>
          <w:rFonts w:eastAsiaTheme="minorEastAsia"/>
          <w:szCs w:val="21"/>
        </w:rPr>
        <w:t>拷贝</w:t>
      </w:r>
      <w:r>
        <w:rPr>
          <w:rFonts w:eastAsiaTheme="minorEastAsia"/>
          <w:szCs w:val="21"/>
        </w:rPr>
        <w:t>/</w:t>
      </w:r>
      <w:proofErr w:type="spellStart"/>
      <w:r>
        <w:rPr>
          <w:rFonts w:eastAsiaTheme="minorEastAsia"/>
          <w:szCs w:val="21"/>
        </w:rPr>
        <w:t>μl</w:t>
      </w:r>
      <w:proofErr w:type="spellEnd"/>
      <w:r>
        <w:rPr>
          <w:rFonts w:eastAsiaTheme="minorEastAsia"/>
          <w:szCs w:val="21"/>
        </w:rPr>
        <w:t>、</w:t>
      </w:r>
      <w:r>
        <w:rPr>
          <w:rFonts w:eastAsiaTheme="minorEastAsia"/>
          <w:szCs w:val="21"/>
        </w:rPr>
        <w:t>1.0×10</w:t>
      </w:r>
      <w:r>
        <w:rPr>
          <w:rFonts w:eastAsiaTheme="minorEastAsia"/>
          <w:szCs w:val="21"/>
          <w:vertAlign w:val="superscript"/>
        </w:rPr>
        <w:t>3</w:t>
      </w:r>
      <w:r>
        <w:rPr>
          <w:rFonts w:eastAsiaTheme="minorEastAsia"/>
          <w:szCs w:val="21"/>
        </w:rPr>
        <w:t>拷贝</w:t>
      </w:r>
      <w:r>
        <w:rPr>
          <w:rFonts w:eastAsiaTheme="minorEastAsia"/>
          <w:szCs w:val="21"/>
        </w:rPr>
        <w:t>/</w:t>
      </w:r>
      <w:proofErr w:type="spellStart"/>
      <w:r>
        <w:rPr>
          <w:rFonts w:eastAsiaTheme="minorEastAsia"/>
          <w:szCs w:val="21"/>
        </w:rPr>
        <w:t>μl</w:t>
      </w:r>
      <w:proofErr w:type="spellEnd"/>
      <w:r>
        <w:rPr>
          <w:rFonts w:eastAsiaTheme="minorEastAsia"/>
          <w:szCs w:val="21"/>
        </w:rPr>
        <w:t>、</w:t>
      </w:r>
      <w:r>
        <w:rPr>
          <w:rFonts w:eastAsiaTheme="minorEastAsia"/>
          <w:szCs w:val="21"/>
        </w:rPr>
        <w:t>1.0×10</w:t>
      </w:r>
      <w:r>
        <w:rPr>
          <w:rFonts w:eastAsiaTheme="minorEastAsia"/>
          <w:szCs w:val="21"/>
          <w:vertAlign w:val="superscript"/>
        </w:rPr>
        <w:t>2</w:t>
      </w:r>
      <w:r>
        <w:rPr>
          <w:rFonts w:eastAsiaTheme="minorEastAsia"/>
          <w:szCs w:val="21"/>
        </w:rPr>
        <w:t>拷贝</w:t>
      </w:r>
      <w:r>
        <w:rPr>
          <w:rFonts w:eastAsiaTheme="minorEastAsia"/>
          <w:szCs w:val="21"/>
        </w:rPr>
        <w:t>/</w:t>
      </w:r>
      <w:proofErr w:type="spellStart"/>
      <w:r>
        <w:rPr>
          <w:rFonts w:eastAsiaTheme="minorEastAsia"/>
          <w:szCs w:val="21"/>
        </w:rPr>
        <w:t>μl</w:t>
      </w:r>
      <w:proofErr w:type="spellEnd"/>
      <w:r>
        <w:rPr>
          <w:rFonts w:eastAsiaTheme="minorEastAsia"/>
          <w:szCs w:val="21"/>
        </w:rPr>
        <w:t>、</w:t>
      </w:r>
      <w:r>
        <w:rPr>
          <w:rFonts w:eastAsiaTheme="minorEastAsia"/>
          <w:szCs w:val="21"/>
        </w:rPr>
        <w:t>1.0×10</w:t>
      </w:r>
      <w:r>
        <w:rPr>
          <w:rFonts w:eastAsiaTheme="minorEastAsia"/>
          <w:szCs w:val="21"/>
          <w:vertAlign w:val="superscript"/>
        </w:rPr>
        <w:t>1</w:t>
      </w:r>
      <w:r>
        <w:rPr>
          <w:rFonts w:eastAsiaTheme="minorEastAsia"/>
          <w:szCs w:val="21"/>
        </w:rPr>
        <w:t>拷贝</w:t>
      </w:r>
      <w:r>
        <w:rPr>
          <w:rFonts w:eastAsiaTheme="minorEastAsia"/>
          <w:szCs w:val="21"/>
        </w:rPr>
        <w:t>/</w:t>
      </w:r>
      <w:proofErr w:type="spellStart"/>
      <w:r>
        <w:rPr>
          <w:rFonts w:eastAsiaTheme="minorEastAsia"/>
          <w:szCs w:val="21"/>
        </w:rPr>
        <w:t>μl</w:t>
      </w:r>
      <w:proofErr w:type="spellEnd"/>
      <w:r>
        <w:rPr>
          <w:rFonts w:eastAsiaTheme="minorEastAsia"/>
          <w:szCs w:val="21"/>
        </w:rPr>
        <w:t>后荧光</w:t>
      </w:r>
      <w:r>
        <w:rPr>
          <w:rFonts w:eastAsiaTheme="minorEastAsia"/>
          <w:szCs w:val="21"/>
        </w:rPr>
        <w:t>PCR</w:t>
      </w:r>
      <w:r>
        <w:rPr>
          <w:rFonts w:asciiTheme="minorEastAsia" w:eastAsiaTheme="minorEastAsia" w:hAnsiTheme="minorEastAsia" w:hint="eastAsia"/>
          <w:szCs w:val="21"/>
        </w:rPr>
        <w:t>的扩增结果。</w:t>
      </w:r>
    </w:p>
    <w:p w:rsidR="00DE630E" w:rsidRDefault="00F16CBE" w:rsidP="004E403E">
      <w:pPr>
        <w:spacing w:line="360" w:lineRule="auto"/>
        <w:ind w:firstLineChars="200" w:firstLine="422"/>
        <w:jc w:val="center"/>
        <w:rPr>
          <w:b/>
        </w:rPr>
      </w:pPr>
      <w:r>
        <w:rPr>
          <w:rFonts w:hint="eastAsia"/>
          <w:b/>
        </w:rPr>
        <w:t>图</w:t>
      </w:r>
      <w:r>
        <w:rPr>
          <w:rFonts w:hint="eastAsia"/>
          <w:b/>
        </w:rPr>
        <w:t>4</w:t>
      </w:r>
      <w:r>
        <w:rPr>
          <w:rFonts w:hint="eastAsia"/>
          <w:b/>
        </w:rPr>
        <w:t>：牛白血病荧光</w:t>
      </w:r>
      <w:r>
        <w:rPr>
          <w:rFonts w:hint="eastAsia"/>
          <w:b/>
        </w:rPr>
        <w:t>PCR</w:t>
      </w:r>
      <w:r>
        <w:rPr>
          <w:rFonts w:hint="eastAsia"/>
          <w:b/>
        </w:rPr>
        <w:t>检测方法的敏感性结果</w:t>
      </w:r>
    </w:p>
    <w:p w:rsidR="00DE630E" w:rsidRDefault="00DE630E">
      <w:pPr>
        <w:spacing w:line="360" w:lineRule="auto"/>
        <w:ind w:firstLineChars="200" w:firstLine="422"/>
        <w:jc w:val="center"/>
        <w:rPr>
          <w:b/>
        </w:rPr>
      </w:pPr>
    </w:p>
    <w:p w:rsidR="00DE630E" w:rsidRDefault="00F16CBE">
      <w:pPr>
        <w:spacing w:line="360" w:lineRule="auto"/>
        <w:ind w:firstLineChars="200" w:firstLine="482"/>
        <w:jc w:val="center"/>
        <w:rPr>
          <w:rFonts w:eastAsiaTheme="minorEastAsia"/>
          <w:b/>
          <w:bCs/>
          <w:sz w:val="24"/>
        </w:rPr>
      </w:pPr>
      <w:r>
        <w:rPr>
          <w:rFonts w:eastAsiaTheme="minorEastAsia" w:hint="eastAsia"/>
          <w:b/>
          <w:bCs/>
          <w:sz w:val="24"/>
        </w:rPr>
        <w:t>表</w:t>
      </w:r>
      <w:r>
        <w:rPr>
          <w:rFonts w:eastAsiaTheme="minorEastAsia" w:hint="eastAsia"/>
          <w:b/>
          <w:bCs/>
          <w:sz w:val="24"/>
        </w:rPr>
        <w:t>6  pol</w:t>
      </w:r>
      <w:r>
        <w:rPr>
          <w:rFonts w:eastAsiaTheme="minorEastAsia" w:hint="eastAsia"/>
          <w:b/>
          <w:bCs/>
          <w:sz w:val="24"/>
        </w:rPr>
        <w:t>基因灵敏性实验结果</w:t>
      </w:r>
    </w:p>
    <w:tbl>
      <w:tblPr>
        <w:tblW w:w="11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78"/>
        <w:gridCol w:w="850"/>
        <w:gridCol w:w="617"/>
        <w:gridCol w:w="617"/>
        <w:gridCol w:w="717"/>
        <w:gridCol w:w="517"/>
        <w:gridCol w:w="766"/>
        <w:gridCol w:w="584"/>
        <w:gridCol w:w="633"/>
        <w:gridCol w:w="533"/>
        <w:gridCol w:w="662"/>
        <w:gridCol w:w="551"/>
        <w:gridCol w:w="551"/>
        <w:gridCol w:w="551"/>
        <w:gridCol w:w="551"/>
        <w:gridCol w:w="551"/>
        <w:gridCol w:w="551"/>
        <w:gridCol w:w="464"/>
      </w:tblGrid>
      <w:tr w:rsidR="00DE630E">
        <w:trPr>
          <w:trHeight w:val="340"/>
          <w:tblHeader/>
          <w:jc w:val="center"/>
        </w:trPr>
        <w:tc>
          <w:tcPr>
            <w:tcW w:w="878" w:type="dxa"/>
            <w:vMerge w:val="restart"/>
            <w:vAlign w:val="center"/>
          </w:tcPr>
          <w:p w:rsidR="00DE630E" w:rsidRDefault="00F16CBE">
            <w:pPr>
              <w:autoSpaceDE w:val="0"/>
              <w:autoSpaceDN w:val="0"/>
              <w:adjustRightInd w:val="0"/>
              <w:jc w:val="center"/>
              <w:rPr>
                <w:sz w:val="24"/>
              </w:rPr>
            </w:pPr>
            <w:r>
              <w:rPr>
                <w:rFonts w:hint="eastAsia"/>
                <w:sz w:val="24"/>
              </w:rPr>
              <w:t>重复</w:t>
            </w:r>
          </w:p>
        </w:tc>
        <w:tc>
          <w:tcPr>
            <w:tcW w:w="850" w:type="dxa"/>
            <w:vMerge w:val="restart"/>
            <w:vAlign w:val="center"/>
          </w:tcPr>
          <w:p w:rsidR="00DE630E" w:rsidRDefault="00F16CBE">
            <w:pPr>
              <w:autoSpaceDE w:val="0"/>
              <w:autoSpaceDN w:val="0"/>
              <w:adjustRightInd w:val="0"/>
              <w:jc w:val="center"/>
              <w:rPr>
                <w:sz w:val="24"/>
              </w:rPr>
            </w:pPr>
            <w:r>
              <w:rPr>
                <w:sz w:val="24"/>
              </w:rPr>
              <w:t>检验项</w:t>
            </w:r>
          </w:p>
        </w:tc>
        <w:tc>
          <w:tcPr>
            <w:tcW w:w="9416" w:type="dxa"/>
            <w:gridSpan w:val="16"/>
          </w:tcPr>
          <w:p w:rsidR="00DE630E" w:rsidRDefault="00F16CBE">
            <w:pPr>
              <w:autoSpaceDE w:val="0"/>
              <w:autoSpaceDN w:val="0"/>
              <w:adjustRightInd w:val="0"/>
              <w:jc w:val="center"/>
              <w:rPr>
                <w:sz w:val="24"/>
              </w:rPr>
            </w:pPr>
            <w:r>
              <w:rPr>
                <w:rFonts w:hint="eastAsia"/>
                <w:sz w:val="24"/>
              </w:rPr>
              <w:t>pol</w:t>
            </w:r>
            <w:r>
              <w:rPr>
                <w:rFonts w:hint="eastAsia"/>
                <w:sz w:val="24"/>
              </w:rPr>
              <w:t>基因检测</w:t>
            </w:r>
            <w:r>
              <w:rPr>
                <w:sz w:val="24"/>
              </w:rPr>
              <w:t>灵敏性质控样品（拷贝</w:t>
            </w:r>
            <w:r>
              <w:rPr>
                <w:sz w:val="24"/>
              </w:rPr>
              <w:t>/</w:t>
            </w:r>
            <w:proofErr w:type="spellStart"/>
            <w:r>
              <w:rPr>
                <w:sz w:val="24"/>
              </w:rPr>
              <w:t>μl</w:t>
            </w:r>
            <w:proofErr w:type="spellEnd"/>
            <w:r>
              <w:rPr>
                <w:sz w:val="24"/>
              </w:rPr>
              <w:t>）</w:t>
            </w:r>
          </w:p>
        </w:tc>
      </w:tr>
      <w:tr w:rsidR="00DE630E">
        <w:trPr>
          <w:trHeight w:val="340"/>
          <w:tblHeader/>
          <w:jc w:val="center"/>
        </w:trPr>
        <w:tc>
          <w:tcPr>
            <w:tcW w:w="878" w:type="dxa"/>
            <w:vMerge/>
            <w:vAlign w:val="center"/>
          </w:tcPr>
          <w:p w:rsidR="00DE630E" w:rsidRDefault="00DE630E">
            <w:pPr>
              <w:autoSpaceDE w:val="0"/>
              <w:autoSpaceDN w:val="0"/>
              <w:adjustRightInd w:val="0"/>
              <w:jc w:val="center"/>
              <w:rPr>
                <w:sz w:val="24"/>
              </w:rPr>
            </w:pPr>
          </w:p>
        </w:tc>
        <w:tc>
          <w:tcPr>
            <w:tcW w:w="850" w:type="dxa"/>
            <w:vMerge/>
            <w:vAlign w:val="center"/>
          </w:tcPr>
          <w:p w:rsidR="00DE630E" w:rsidRDefault="00DE630E">
            <w:pPr>
              <w:autoSpaceDE w:val="0"/>
              <w:autoSpaceDN w:val="0"/>
              <w:adjustRightInd w:val="0"/>
              <w:jc w:val="center"/>
              <w:rPr>
                <w:sz w:val="24"/>
              </w:rPr>
            </w:pPr>
          </w:p>
        </w:tc>
        <w:tc>
          <w:tcPr>
            <w:tcW w:w="1234" w:type="dxa"/>
            <w:gridSpan w:val="2"/>
          </w:tcPr>
          <w:p w:rsidR="00DE630E" w:rsidRDefault="00F16CBE">
            <w:pPr>
              <w:autoSpaceDE w:val="0"/>
              <w:autoSpaceDN w:val="0"/>
              <w:adjustRightInd w:val="0"/>
              <w:jc w:val="center"/>
              <w:rPr>
                <w:sz w:val="24"/>
              </w:rPr>
            </w:pPr>
            <w:r>
              <w:rPr>
                <w:sz w:val="24"/>
              </w:rPr>
              <w:t>1.0×</w:t>
            </w:r>
            <w:r>
              <w:rPr>
                <w:bCs/>
                <w:sz w:val="24"/>
              </w:rPr>
              <w:t>10</w:t>
            </w:r>
            <w:r>
              <w:rPr>
                <w:rFonts w:hint="eastAsia"/>
                <w:bCs/>
                <w:sz w:val="24"/>
                <w:vertAlign w:val="superscript"/>
              </w:rPr>
              <w:t>6</w:t>
            </w:r>
          </w:p>
        </w:tc>
        <w:tc>
          <w:tcPr>
            <w:tcW w:w="1234" w:type="dxa"/>
            <w:gridSpan w:val="2"/>
            <w:vAlign w:val="center"/>
          </w:tcPr>
          <w:p w:rsidR="00DE630E" w:rsidRDefault="00F16CBE">
            <w:pPr>
              <w:autoSpaceDE w:val="0"/>
              <w:autoSpaceDN w:val="0"/>
              <w:adjustRightInd w:val="0"/>
              <w:jc w:val="center"/>
              <w:rPr>
                <w:sz w:val="24"/>
              </w:rPr>
            </w:pPr>
            <w:r>
              <w:rPr>
                <w:sz w:val="24"/>
              </w:rPr>
              <w:t>1.0×</w:t>
            </w:r>
            <w:r>
              <w:rPr>
                <w:bCs/>
                <w:sz w:val="24"/>
              </w:rPr>
              <w:t>10</w:t>
            </w:r>
            <w:r>
              <w:rPr>
                <w:bCs/>
                <w:sz w:val="24"/>
                <w:vertAlign w:val="superscript"/>
              </w:rPr>
              <w:t>5</w:t>
            </w:r>
          </w:p>
        </w:tc>
        <w:tc>
          <w:tcPr>
            <w:tcW w:w="1350" w:type="dxa"/>
            <w:gridSpan w:val="2"/>
            <w:vAlign w:val="center"/>
          </w:tcPr>
          <w:p w:rsidR="00DE630E" w:rsidRDefault="00F16CBE">
            <w:pPr>
              <w:autoSpaceDE w:val="0"/>
              <w:autoSpaceDN w:val="0"/>
              <w:adjustRightInd w:val="0"/>
              <w:jc w:val="center"/>
              <w:rPr>
                <w:sz w:val="24"/>
              </w:rPr>
            </w:pPr>
            <w:r>
              <w:rPr>
                <w:sz w:val="24"/>
              </w:rPr>
              <w:t>1.0×</w:t>
            </w:r>
            <w:r>
              <w:rPr>
                <w:bCs/>
                <w:sz w:val="24"/>
              </w:rPr>
              <w:t>10</w:t>
            </w:r>
            <w:r>
              <w:rPr>
                <w:bCs/>
                <w:sz w:val="24"/>
                <w:vertAlign w:val="superscript"/>
              </w:rPr>
              <w:t>4</w:t>
            </w:r>
          </w:p>
        </w:tc>
        <w:tc>
          <w:tcPr>
            <w:tcW w:w="1166" w:type="dxa"/>
            <w:gridSpan w:val="2"/>
            <w:vAlign w:val="center"/>
          </w:tcPr>
          <w:p w:rsidR="00DE630E" w:rsidRDefault="00F16CBE">
            <w:pPr>
              <w:autoSpaceDE w:val="0"/>
              <w:autoSpaceDN w:val="0"/>
              <w:adjustRightInd w:val="0"/>
              <w:jc w:val="center"/>
              <w:rPr>
                <w:sz w:val="24"/>
              </w:rPr>
            </w:pPr>
            <w:r>
              <w:rPr>
                <w:sz w:val="24"/>
              </w:rPr>
              <w:t>1.0×</w:t>
            </w:r>
            <w:r>
              <w:rPr>
                <w:bCs/>
                <w:sz w:val="24"/>
              </w:rPr>
              <w:t>10</w:t>
            </w:r>
            <w:r>
              <w:rPr>
                <w:bCs/>
                <w:sz w:val="24"/>
                <w:vertAlign w:val="superscript"/>
              </w:rPr>
              <w:t>3</w:t>
            </w:r>
          </w:p>
        </w:tc>
        <w:tc>
          <w:tcPr>
            <w:tcW w:w="1213" w:type="dxa"/>
            <w:gridSpan w:val="2"/>
            <w:vAlign w:val="center"/>
          </w:tcPr>
          <w:p w:rsidR="00DE630E" w:rsidRDefault="00F16CBE">
            <w:pPr>
              <w:autoSpaceDE w:val="0"/>
              <w:autoSpaceDN w:val="0"/>
              <w:adjustRightInd w:val="0"/>
              <w:jc w:val="center"/>
              <w:rPr>
                <w:sz w:val="24"/>
              </w:rPr>
            </w:pPr>
            <w:r>
              <w:rPr>
                <w:sz w:val="24"/>
              </w:rPr>
              <w:t>1.0×</w:t>
            </w:r>
            <w:r>
              <w:rPr>
                <w:bCs/>
                <w:sz w:val="24"/>
              </w:rPr>
              <w:t>10</w:t>
            </w:r>
            <w:r>
              <w:rPr>
                <w:bCs/>
                <w:sz w:val="24"/>
                <w:vertAlign w:val="superscript"/>
              </w:rPr>
              <w:t>2</w:t>
            </w:r>
          </w:p>
        </w:tc>
        <w:tc>
          <w:tcPr>
            <w:tcW w:w="1102" w:type="dxa"/>
            <w:gridSpan w:val="2"/>
            <w:vAlign w:val="center"/>
          </w:tcPr>
          <w:p w:rsidR="00DE630E" w:rsidRDefault="00F16CBE">
            <w:pPr>
              <w:autoSpaceDE w:val="0"/>
              <w:autoSpaceDN w:val="0"/>
              <w:adjustRightInd w:val="0"/>
              <w:jc w:val="center"/>
              <w:rPr>
                <w:sz w:val="24"/>
              </w:rPr>
            </w:pPr>
            <w:r>
              <w:rPr>
                <w:sz w:val="24"/>
              </w:rPr>
              <w:t>1.0×</w:t>
            </w:r>
            <w:r>
              <w:rPr>
                <w:bCs/>
                <w:sz w:val="24"/>
              </w:rPr>
              <w:t>10</w:t>
            </w:r>
            <w:r>
              <w:rPr>
                <w:bCs/>
                <w:sz w:val="24"/>
                <w:vertAlign w:val="superscript"/>
              </w:rPr>
              <w:t>1</w:t>
            </w:r>
          </w:p>
        </w:tc>
        <w:tc>
          <w:tcPr>
            <w:tcW w:w="1102" w:type="dxa"/>
            <w:gridSpan w:val="2"/>
            <w:vAlign w:val="center"/>
          </w:tcPr>
          <w:p w:rsidR="00DE630E" w:rsidRDefault="00F16CBE">
            <w:pPr>
              <w:autoSpaceDE w:val="0"/>
              <w:autoSpaceDN w:val="0"/>
              <w:adjustRightInd w:val="0"/>
              <w:jc w:val="center"/>
              <w:rPr>
                <w:sz w:val="24"/>
              </w:rPr>
            </w:pPr>
            <w:r>
              <w:rPr>
                <w:sz w:val="24"/>
              </w:rPr>
              <w:t>1.0×</w:t>
            </w:r>
            <w:r>
              <w:rPr>
                <w:bCs/>
                <w:sz w:val="24"/>
              </w:rPr>
              <w:t>10</w:t>
            </w:r>
            <w:r>
              <w:rPr>
                <w:bCs/>
                <w:sz w:val="24"/>
                <w:vertAlign w:val="superscript"/>
              </w:rPr>
              <w:t>0</w:t>
            </w:r>
          </w:p>
        </w:tc>
        <w:tc>
          <w:tcPr>
            <w:tcW w:w="1015" w:type="dxa"/>
            <w:gridSpan w:val="2"/>
            <w:vAlign w:val="center"/>
          </w:tcPr>
          <w:p w:rsidR="00DE630E" w:rsidRDefault="00F16CBE">
            <w:pPr>
              <w:autoSpaceDE w:val="0"/>
              <w:autoSpaceDN w:val="0"/>
              <w:adjustRightInd w:val="0"/>
              <w:jc w:val="center"/>
              <w:rPr>
                <w:sz w:val="24"/>
              </w:rPr>
            </w:pPr>
            <w:r>
              <w:rPr>
                <w:sz w:val="24"/>
              </w:rPr>
              <w:t>1.0×</w:t>
            </w:r>
            <w:r>
              <w:rPr>
                <w:bCs/>
                <w:sz w:val="24"/>
              </w:rPr>
              <w:t>10</w:t>
            </w:r>
            <w:r>
              <w:rPr>
                <w:bCs/>
                <w:sz w:val="24"/>
                <w:vertAlign w:val="superscript"/>
              </w:rPr>
              <w:t>--1</w:t>
            </w:r>
          </w:p>
        </w:tc>
      </w:tr>
      <w:tr w:rsidR="00DE630E">
        <w:trPr>
          <w:trHeight w:val="340"/>
          <w:tblHeader/>
          <w:jc w:val="center"/>
        </w:trPr>
        <w:tc>
          <w:tcPr>
            <w:tcW w:w="878" w:type="dxa"/>
            <w:vMerge/>
            <w:vAlign w:val="center"/>
          </w:tcPr>
          <w:p w:rsidR="00DE630E" w:rsidRDefault="00DE630E">
            <w:pPr>
              <w:autoSpaceDE w:val="0"/>
              <w:autoSpaceDN w:val="0"/>
              <w:adjustRightInd w:val="0"/>
              <w:jc w:val="center"/>
              <w:rPr>
                <w:sz w:val="24"/>
              </w:rPr>
            </w:pPr>
          </w:p>
        </w:tc>
        <w:tc>
          <w:tcPr>
            <w:tcW w:w="850" w:type="dxa"/>
            <w:vMerge/>
            <w:vAlign w:val="center"/>
          </w:tcPr>
          <w:p w:rsidR="00DE630E" w:rsidRDefault="00DE630E">
            <w:pPr>
              <w:autoSpaceDE w:val="0"/>
              <w:autoSpaceDN w:val="0"/>
              <w:adjustRightInd w:val="0"/>
              <w:jc w:val="center"/>
              <w:rPr>
                <w:sz w:val="24"/>
              </w:rPr>
            </w:pPr>
          </w:p>
        </w:tc>
        <w:tc>
          <w:tcPr>
            <w:tcW w:w="617" w:type="dxa"/>
            <w:vAlign w:val="center"/>
          </w:tcPr>
          <w:p w:rsidR="00DE630E" w:rsidRDefault="00F16CBE">
            <w:pPr>
              <w:autoSpaceDE w:val="0"/>
              <w:autoSpaceDN w:val="0"/>
              <w:adjustRightInd w:val="0"/>
              <w:jc w:val="center"/>
              <w:rPr>
                <w:sz w:val="24"/>
              </w:rPr>
            </w:pPr>
            <w:r>
              <w:rPr>
                <w:sz w:val="24"/>
              </w:rPr>
              <w:t>Ct</w:t>
            </w:r>
            <w:r>
              <w:rPr>
                <w:sz w:val="24"/>
              </w:rPr>
              <w:t>值</w:t>
            </w:r>
          </w:p>
        </w:tc>
        <w:tc>
          <w:tcPr>
            <w:tcW w:w="617" w:type="dxa"/>
            <w:vAlign w:val="center"/>
          </w:tcPr>
          <w:p w:rsidR="00DE630E" w:rsidRDefault="00F16CBE">
            <w:pPr>
              <w:autoSpaceDE w:val="0"/>
              <w:autoSpaceDN w:val="0"/>
              <w:adjustRightInd w:val="0"/>
              <w:jc w:val="center"/>
              <w:rPr>
                <w:sz w:val="24"/>
              </w:rPr>
            </w:pPr>
            <w:r>
              <w:rPr>
                <w:sz w:val="24"/>
              </w:rPr>
              <w:t>判定</w:t>
            </w:r>
          </w:p>
        </w:tc>
        <w:tc>
          <w:tcPr>
            <w:tcW w:w="717" w:type="dxa"/>
            <w:vAlign w:val="center"/>
          </w:tcPr>
          <w:p w:rsidR="00DE630E" w:rsidRDefault="00F16CBE">
            <w:pPr>
              <w:autoSpaceDE w:val="0"/>
              <w:autoSpaceDN w:val="0"/>
              <w:adjustRightInd w:val="0"/>
              <w:jc w:val="center"/>
              <w:rPr>
                <w:sz w:val="24"/>
              </w:rPr>
            </w:pPr>
            <w:r>
              <w:rPr>
                <w:sz w:val="24"/>
              </w:rPr>
              <w:t>Ct</w:t>
            </w:r>
            <w:r>
              <w:rPr>
                <w:sz w:val="24"/>
              </w:rPr>
              <w:t>值</w:t>
            </w:r>
          </w:p>
        </w:tc>
        <w:tc>
          <w:tcPr>
            <w:tcW w:w="517" w:type="dxa"/>
            <w:vAlign w:val="center"/>
          </w:tcPr>
          <w:p w:rsidR="00DE630E" w:rsidRDefault="00F16CBE">
            <w:pPr>
              <w:autoSpaceDE w:val="0"/>
              <w:autoSpaceDN w:val="0"/>
              <w:adjustRightInd w:val="0"/>
              <w:jc w:val="center"/>
              <w:rPr>
                <w:sz w:val="24"/>
              </w:rPr>
            </w:pPr>
            <w:r>
              <w:rPr>
                <w:sz w:val="24"/>
              </w:rPr>
              <w:t>判定</w:t>
            </w:r>
          </w:p>
        </w:tc>
        <w:tc>
          <w:tcPr>
            <w:tcW w:w="766" w:type="dxa"/>
            <w:vAlign w:val="center"/>
          </w:tcPr>
          <w:p w:rsidR="00DE630E" w:rsidRDefault="00F16CBE">
            <w:pPr>
              <w:autoSpaceDE w:val="0"/>
              <w:autoSpaceDN w:val="0"/>
              <w:adjustRightInd w:val="0"/>
              <w:jc w:val="center"/>
              <w:rPr>
                <w:sz w:val="24"/>
              </w:rPr>
            </w:pPr>
            <w:r>
              <w:rPr>
                <w:sz w:val="24"/>
              </w:rPr>
              <w:t>Ct</w:t>
            </w:r>
            <w:r>
              <w:rPr>
                <w:sz w:val="24"/>
              </w:rPr>
              <w:t>值</w:t>
            </w:r>
          </w:p>
        </w:tc>
        <w:tc>
          <w:tcPr>
            <w:tcW w:w="584" w:type="dxa"/>
            <w:vAlign w:val="center"/>
          </w:tcPr>
          <w:p w:rsidR="00DE630E" w:rsidRDefault="00F16CBE">
            <w:pPr>
              <w:autoSpaceDE w:val="0"/>
              <w:autoSpaceDN w:val="0"/>
              <w:adjustRightInd w:val="0"/>
              <w:jc w:val="center"/>
              <w:rPr>
                <w:sz w:val="24"/>
              </w:rPr>
            </w:pPr>
            <w:r>
              <w:rPr>
                <w:sz w:val="24"/>
              </w:rPr>
              <w:t>判定</w:t>
            </w:r>
          </w:p>
        </w:tc>
        <w:tc>
          <w:tcPr>
            <w:tcW w:w="633" w:type="dxa"/>
            <w:vAlign w:val="center"/>
          </w:tcPr>
          <w:p w:rsidR="00DE630E" w:rsidRDefault="00F16CBE">
            <w:pPr>
              <w:autoSpaceDE w:val="0"/>
              <w:autoSpaceDN w:val="0"/>
              <w:adjustRightInd w:val="0"/>
              <w:jc w:val="center"/>
              <w:rPr>
                <w:sz w:val="24"/>
              </w:rPr>
            </w:pPr>
            <w:r>
              <w:rPr>
                <w:sz w:val="24"/>
              </w:rPr>
              <w:t>Ct</w:t>
            </w:r>
            <w:r>
              <w:rPr>
                <w:sz w:val="24"/>
              </w:rPr>
              <w:t>值</w:t>
            </w:r>
          </w:p>
        </w:tc>
        <w:tc>
          <w:tcPr>
            <w:tcW w:w="533" w:type="dxa"/>
            <w:vAlign w:val="center"/>
          </w:tcPr>
          <w:p w:rsidR="00DE630E" w:rsidRDefault="00F16CBE">
            <w:pPr>
              <w:autoSpaceDE w:val="0"/>
              <w:autoSpaceDN w:val="0"/>
              <w:adjustRightInd w:val="0"/>
              <w:jc w:val="center"/>
              <w:rPr>
                <w:sz w:val="24"/>
              </w:rPr>
            </w:pPr>
            <w:r>
              <w:rPr>
                <w:sz w:val="24"/>
              </w:rPr>
              <w:t>判定</w:t>
            </w:r>
          </w:p>
        </w:tc>
        <w:tc>
          <w:tcPr>
            <w:tcW w:w="662" w:type="dxa"/>
            <w:vAlign w:val="center"/>
          </w:tcPr>
          <w:p w:rsidR="00DE630E" w:rsidRDefault="00F16CBE">
            <w:pPr>
              <w:autoSpaceDE w:val="0"/>
              <w:autoSpaceDN w:val="0"/>
              <w:adjustRightInd w:val="0"/>
              <w:jc w:val="center"/>
              <w:rPr>
                <w:sz w:val="24"/>
              </w:rPr>
            </w:pPr>
            <w:r>
              <w:rPr>
                <w:sz w:val="24"/>
              </w:rPr>
              <w:t>Ct</w:t>
            </w:r>
            <w:r>
              <w:rPr>
                <w:sz w:val="24"/>
              </w:rPr>
              <w:t>值</w:t>
            </w:r>
          </w:p>
        </w:tc>
        <w:tc>
          <w:tcPr>
            <w:tcW w:w="551" w:type="dxa"/>
            <w:vAlign w:val="center"/>
          </w:tcPr>
          <w:p w:rsidR="00DE630E" w:rsidRDefault="00F16CBE">
            <w:pPr>
              <w:autoSpaceDE w:val="0"/>
              <w:autoSpaceDN w:val="0"/>
              <w:adjustRightInd w:val="0"/>
              <w:jc w:val="center"/>
              <w:rPr>
                <w:sz w:val="24"/>
              </w:rPr>
            </w:pPr>
            <w:r>
              <w:rPr>
                <w:sz w:val="24"/>
              </w:rPr>
              <w:t>判定</w:t>
            </w:r>
          </w:p>
        </w:tc>
        <w:tc>
          <w:tcPr>
            <w:tcW w:w="551" w:type="dxa"/>
            <w:vAlign w:val="center"/>
          </w:tcPr>
          <w:p w:rsidR="00DE630E" w:rsidRDefault="00F16CBE">
            <w:pPr>
              <w:autoSpaceDE w:val="0"/>
              <w:autoSpaceDN w:val="0"/>
              <w:adjustRightInd w:val="0"/>
              <w:jc w:val="center"/>
              <w:rPr>
                <w:sz w:val="24"/>
              </w:rPr>
            </w:pPr>
            <w:r>
              <w:rPr>
                <w:sz w:val="24"/>
              </w:rPr>
              <w:t>Ct</w:t>
            </w:r>
            <w:r>
              <w:rPr>
                <w:sz w:val="24"/>
              </w:rPr>
              <w:t>值</w:t>
            </w:r>
          </w:p>
        </w:tc>
        <w:tc>
          <w:tcPr>
            <w:tcW w:w="551" w:type="dxa"/>
            <w:vAlign w:val="center"/>
          </w:tcPr>
          <w:p w:rsidR="00DE630E" w:rsidRDefault="00F16CBE">
            <w:pPr>
              <w:autoSpaceDE w:val="0"/>
              <w:autoSpaceDN w:val="0"/>
              <w:adjustRightInd w:val="0"/>
              <w:jc w:val="center"/>
              <w:rPr>
                <w:sz w:val="24"/>
              </w:rPr>
            </w:pPr>
            <w:r>
              <w:rPr>
                <w:sz w:val="24"/>
              </w:rPr>
              <w:t>判定</w:t>
            </w:r>
          </w:p>
        </w:tc>
        <w:tc>
          <w:tcPr>
            <w:tcW w:w="551" w:type="dxa"/>
            <w:vAlign w:val="center"/>
          </w:tcPr>
          <w:p w:rsidR="00DE630E" w:rsidRDefault="00F16CBE">
            <w:pPr>
              <w:autoSpaceDE w:val="0"/>
              <w:autoSpaceDN w:val="0"/>
              <w:adjustRightInd w:val="0"/>
              <w:jc w:val="center"/>
              <w:rPr>
                <w:sz w:val="24"/>
              </w:rPr>
            </w:pPr>
            <w:r>
              <w:rPr>
                <w:sz w:val="24"/>
              </w:rPr>
              <w:t>Ct</w:t>
            </w:r>
            <w:r>
              <w:rPr>
                <w:sz w:val="24"/>
              </w:rPr>
              <w:t>值</w:t>
            </w:r>
          </w:p>
        </w:tc>
        <w:tc>
          <w:tcPr>
            <w:tcW w:w="551" w:type="dxa"/>
            <w:vAlign w:val="center"/>
          </w:tcPr>
          <w:p w:rsidR="00DE630E" w:rsidRDefault="00F16CBE">
            <w:pPr>
              <w:autoSpaceDE w:val="0"/>
              <w:autoSpaceDN w:val="0"/>
              <w:adjustRightInd w:val="0"/>
              <w:jc w:val="center"/>
              <w:rPr>
                <w:sz w:val="24"/>
              </w:rPr>
            </w:pPr>
            <w:r>
              <w:rPr>
                <w:sz w:val="24"/>
              </w:rPr>
              <w:t>判定</w:t>
            </w:r>
          </w:p>
        </w:tc>
        <w:tc>
          <w:tcPr>
            <w:tcW w:w="551" w:type="dxa"/>
            <w:vAlign w:val="center"/>
          </w:tcPr>
          <w:p w:rsidR="00DE630E" w:rsidRDefault="00F16CBE">
            <w:pPr>
              <w:autoSpaceDE w:val="0"/>
              <w:autoSpaceDN w:val="0"/>
              <w:adjustRightInd w:val="0"/>
              <w:jc w:val="center"/>
              <w:rPr>
                <w:sz w:val="24"/>
              </w:rPr>
            </w:pPr>
            <w:r>
              <w:rPr>
                <w:sz w:val="24"/>
              </w:rPr>
              <w:t>Ct</w:t>
            </w:r>
            <w:r>
              <w:rPr>
                <w:sz w:val="24"/>
              </w:rPr>
              <w:t>值</w:t>
            </w:r>
          </w:p>
        </w:tc>
        <w:tc>
          <w:tcPr>
            <w:tcW w:w="464" w:type="dxa"/>
            <w:vAlign w:val="center"/>
          </w:tcPr>
          <w:p w:rsidR="00DE630E" w:rsidRDefault="00F16CBE">
            <w:pPr>
              <w:autoSpaceDE w:val="0"/>
              <w:autoSpaceDN w:val="0"/>
              <w:adjustRightInd w:val="0"/>
              <w:jc w:val="center"/>
              <w:rPr>
                <w:sz w:val="24"/>
              </w:rPr>
            </w:pPr>
            <w:r>
              <w:rPr>
                <w:sz w:val="24"/>
              </w:rPr>
              <w:t>判定</w:t>
            </w:r>
          </w:p>
        </w:tc>
      </w:tr>
      <w:tr w:rsidR="00DE630E">
        <w:trPr>
          <w:trHeight w:val="340"/>
          <w:jc w:val="center"/>
        </w:trPr>
        <w:tc>
          <w:tcPr>
            <w:tcW w:w="878" w:type="dxa"/>
            <w:vAlign w:val="center"/>
          </w:tcPr>
          <w:p w:rsidR="00DE630E" w:rsidRDefault="00F16CBE">
            <w:pPr>
              <w:autoSpaceDE w:val="0"/>
              <w:autoSpaceDN w:val="0"/>
              <w:adjustRightInd w:val="0"/>
              <w:jc w:val="center"/>
              <w:rPr>
                <w:sz w:val="24"/>
              </w:rPr>
            </w:pPr>
            <w:r>
              <w:rPr>
                <w:rFonts w:hint="eastAsia"/>
                <w:sz w:val="24"/>
              </w:rPr>
              <w:t>重复</w:t>
            </w:r>
            <w:r>
              <w:rPr>
                <w:rFonts w:hint="eastAsia"/>
                <w:sz w:val="24"/>
              </w:rPr>
              <w:t>1</w:t>
            </w:r>
          </w:p>
        </w:tc>
        <w:tc>
          <w:tcPr>
            <w:tcW w:w="850" w:type="dxa"/>
            <w:vAlign w:val="center"/>
          </w:tcPr>
          <w:p w:rsidR="00DE630E" w:rsidRDefault="00F16CBE">
            <w:pPr>
              <w:autoSpaceDE w:val="0"/>
              <w:autoSpaceDN w:val="0"/>
              <w:adjustRightInd w:val="0"/>
              <w:jc w:val="center"/>
              <w:rPr>
                <w:sz w:val="24"/>
              </w:rPr>
            </w:pPr>
            <w:r>
              <w:rPr>
                <w:rFonts w:hint="eastAsia"/>
                <w:sz w:val="24"/>
              </w:rPr>
              <w:t>Pol</w:t>
            </w:r>
          </w:p>
        </w:tc>
        <w:tc>
          <w:tcPr>
            <w:tcW w:w="617" w:type="dxa"/>
            <w:vAlign w:val="center"/>
          </w:tcPr>
          <w:p w:rsidR="00DE630E" w:rsidRDefault="00F16CBE">
            <w:pPr>
              <w:autoSpaceDE w:val="0"/>
              <w:autoSpaceDN w:val="0"/>
              <w:adjustRightInd w:val="0"/>
              <w:jc w:val="center"/>
              <w:rPr>
                <w:sz w:val="24"/>
              </w:rPr>
            </w:pPr>
            <w:r>
              <w:rPr>
                <w:rFonts w:hint="eastAsia"/>
                <w:sz w:val="24"/>
              </w:rPr>
              <w:t>20.38</w:t>
            </w:r>
          </w:p>
        </w:tc>
        <w:tc>
          <w:tcPr>
            <w:tcW w:w="617" w:type="dxa"/>
            <w:vAlign w:val="center"/>
          </w:tcPr>
          <w:p w:rsidR="00DE630E" w:rsidRDefault="00F16CBE">
            <w:pPr>
              <w:jc w:val="center"/>
              <w:rPr>
                <w:sz w:val="24"/>
              </w:rPr>
            </w:pPr>
            <w:r>
              <w:rPr>
                <w:sz w:val="24"/>
              </w:rPr>
              <w:t>+</w:t>
            </w:r>
          </w:p>
        </w:tc>
        <w:tc>
          <w:tcPr>
            <w:tcW w:w="717" w:type="dxa"/>
            <w:vAlign w:val="center"/>
          </w:tcPr>
          <w:p w:rsidR="00DE630E" w:rsidRDefault="00F16CBE">
            <w:pPr>
              <w:autoSpaceDE w:val="0"/>
              <w:autoSpaceDN w:val="0"/>
              <w:adjustRightInd w:val="0"/>
              <w:jc w:val="center"/>
              <w:rPr>
                <w:sz w:val="24"/>
              </w:rPr>
            </w:pPr>
            <w:r>
              <w:rPr>
                <w:rFonts w:hint="eastAsia"/>
                <w:sz w:val="24"/>
              </w:rPr>
              <w:t>22.44</w:t>
            </w:r>
          </w:p>
        </w:tc>
        <w:tc>
          <w:tcPr>
            <w:tcW w:w="517" w:type="dxa"/>
            <w:vAlign w:val="center"/>
          </w:tcPr>
          <w:p w:rsidR="00DE630E" w:rsidRDefault="00F16CBE">
            <w:pPr>
              <w:jc w:val="center"/>
              <w:rPr>
                <w:sz w:val="24"/>
              </w:rPr>
            </w:pPr>
            <w:r>
              <w:rPr>
                <w:sz w:val="24"/>
              </w:rPr>
              <w:t>+</w:t>
            </w:r>
          </w:p>
        </w:tc>
        <w:tc>
          <w:tcPr>
            <w:tcW w:w="766" w:type="dxa"/>
            <w:vAlign w:val="center"/>
          </w:tcPr>
          <w:p w:rsidR="00DE630E" w:rsidRDefault="00F16CBE">
            <w:pPr>
              <w:autoSpaceDE w:val="0"/>
              <w:autoSpaceDN w:val="0"/>
              <w:adjustRightInd w:val="0"/>
              <w:jc w:val="center"/>
              <w:rPr>
                <w:sz w:val="24"/>
              </w:rPr>
            </w:pPr>
            <w:r>
              <w:rPr>
                <w:rFonts w:hint="eastAsia"/>
                <w:sz w:val="24"/>
              </w:rPr>
              <w:t>25.37</w:t>
            </w:r>
          </w:p>
        </w:tc>
        <w:tc>
          <w:tcPr>
            <w:tcW w:w="584" w:type="dxa"/>
            <w:vAlign w:val="center"/>
          </w:tcPr>
          <w:p w:rsidR="00DE630E" w:rsidRDefault="00F16CBE">
            <w:pPr>
              <w:jc w:val="center"/>
              <w:rPr>
                <w:sz w:val="24"/>
              </w:rPr>
            </w:pPr>
            <w:r>
              <w:rPr>
                <w:sz w:val="24"/>
              </w:rPr>
              <w:t>+</w:t>
            </w:r>
          </w:p>
        </w:tc>
        <w:tc>
          <w:tcPr>
            <w:tcW w:w="633" w:type="dxa"/>
            <w:vAlign w:val="center"/>
          </w:tcPr>
          <w:p w:rsidR="00DE630E" w:rsidRDefault="00F16CBE">
            <w:pPr>
              <w:autoSpaceDE w:val="0"/>
              <w:autoSpaceDN w:val="0"/>
              <w:adjustRightInd w:val="0"/>
              <w:jc w:val="center"/>
              <w:rPr>
                <w:sz w:val="24"/>
              </w:rPr>
            </w:pPr>
            <w:r>
              <w:rPr>
                <w:rFonts w:hint="eastAsia"/>
                <w:sz w:val="24"/>
              </w:rPr>
              <w:t>29.48</w:t>
            </w:r>
          </w:p>
        </w:tc>
        <w:tc>
          <w:tcPr>
            <w:tcW w:w="533" w:type="dxa"/>
            <w:vAlign w:val="center"/>
          </w:tcPr>
          <w:p w:rsidR="00DE630E" w:rsidRDefault="00F16CBE">
            <w:pPr>
              <w:jc w:val="center"/>
              <w:rPr>
                <w:sz w:val="24"/>
              </w:rPr>
            </w:pPr>
            <w:r>
              <w:rPr>
                <w:sz w:val="24"/>
              </w:rPr>
              <w:t>+</w:t>
            </w:r>
          </w:p>
        </w:tc>
        <w:tc>
          <w:tcPr>
            <w:tcW w:w="662" w:type="dxa"/>
            <w:vAlign w:val="center"/>
          </w:tcPr>
          <w:p w:rsidR="00DE630E" w:rsidRDefault="00F16CBE">
            <w:pPr>
              <w:autoSpaceDE w:val="0"/>
              <w:autoSpaceDN w:val="0"/>
              <w:adjustRightInd w:val="0"/>
              <w:jc w:val="center"/>
              <w:rPr>
                <w:position w:val="-1"/>
                <w:sz w:val="24"/>
              </w:rPr>
            </w:pPr>
            <w:r>
              <w:rPr>
                <w:rFonts w:hint="eastAsia"/>
                <w:sz w:val="24"/>
              </w:rPr>
              <w:t>33.71</w:t>
            </w:r>
          </w:p>
        </w:tc>
        <w:tc>
          <w:tcPr>
            <w:tcW w:w="551" w:type="dxa"/>
            <w:vAlign w:val="center"/>
          </w:tcPr>
          <w:p w:rsidR="00DE630E" w:rsidRDefault="00F16CBE">
            <w:pPr>
              <w:jc w:val="center"/>
              <w:rPr>
                <w:sz w:val="24"/>
              </w:rPr>
            </w:pPr>
            <w:r>
              <w:rPr>
                <w:sz w:val="24"/>
              </w:rPr>
              <w:t>+</w:t>
            </w:r>
          </w:p>
        </w:tc>
        <w:tc>
          <w:tcPr>
            <w:tcW w:w="551" w:type="dxa"/>
            <w:vAlign w:val="center"/>
          </w:tcPr>
          <w:p w:rsidR="00DE630E" w:rsidRDefault="00F16CBE">
            <w:pPr>
              <w:jc w:val="center"/>
              <w:rPr>
                <w:sz w:val="24"/>
              </w:rPr>
            </w:pPr>
            <w:r>
              <w:rPr>
                <w:rFonts w:hint="eastAsia"/>
                <w:sz w:val="24"/>
              </w:rPr>
              <w:t>37.58</w:t>
            </w:r>
          </w:p>
        </w:tc>
        <w:tc>
          <w:tcPr>
            <w:tcW w:w="551" w:type="dxa"/>
            <w:vAlign w:val="center"/>
          </w:tcPr>
          <w:p w:rsidR="00DE630E" w:rsidRDefault="00F16CBE">
            <w:pPr>
              <w:jc w:val="center"/>
              <w:rPr>
                <w:sz w:val="24"/>
              </w:rPr>
            </w:pPr>
            <w:r>
              <w:rPr>
                <w:sz w:val="24"/>
              </w:rPr>
              <w:t>+</w:t>
            </w:r>
          </w:p>
        </w:tc>
        <w:tc>
          <w:tcPr>
            <w:tcW w:w="551" w:type="dxa"/>
            <w:vAlign w:val="center"/>
          </w:tcPr>
          <w:p w:rsidR="00DE630E" w:rsidRDefault="00F16CBE">
            <w:pPr>
              <w:jc w:val="center"/>
              <w:rPr>
                <w:sz w:val="24"/>
              </w:rPr>
            </w:pPr>
            <w:proofErr w:type="spellStart"/>
            <w:r>
              <w:rPr>
                <w:sz w:val="24"/>
              </w:rPr>
              <w:t>Unde</w:t>
            </w:r>
            <w:proofErr w:type="spellEnd"/>
          </w:p>
        </w:tc>
        <w:tc>
          <w:tcPr>
            <w:tcW w:w="551" w:type="dxa"/>
            <w:vAlign w:val="center"/>
          </w:tcPr>
          <w:p w:rsidR="00DE630E" w:rsidRDefault="00F16CBE">
            <w:pPr>
              <w:jc w:val="center"/>
              <w:rPr>
                <w:sz w:val="24"/>
              </w:rPr>
            </w:pPr>
            <w:r>
              <w:rPr>
                <w:sz w:val="24"/>
              </w:rPr>
              <w:t>-</w:t>
            </w:r>
          </w:p>
        </w:tc>
        <w:tc>
          <w:tcPr>
            <w:tcW w:w="551" w:type="dxa"/>
            <w:vAlign w:val="center"/>
          </w:tcPr>
          <w:p w:rsidR="00DE630E" w:rsidRDefault="00F16CBE">
            <w:pPr>
              <w:jc w:val="center"/>
              <w:rPr>
                <w:sz w:val="24"/>
              </w:rPr>
            </w:pPr>
            <w:proofErr w:type="spellStart"/>
            <w:r>
              <w:rPr>
                <w:sz w:val="24"/>
              </w:rPr>
              <w:t>Unde</w:t>
            </w:r>
            <w:proofErr w:type="spellEnd"/>
          </w:p>
        </w:tc>
        <w:tc>
          <w:tcPr>
            <w:tcW w:w="464" w:type="dxa"/>
            <w:vAlign w:val="center"/>
          </w:tcPr>
          <w:p w:rsidR="00DE630E" w:rsidRDefault="00F16CBE">
            <w:pPr>
              <w:jc w:val="center"/>
              <w:rPr>
                <w:sz w:val="24"/>
              </w:rPr>
            </w:pPr>
            <w:r>
              <w:rPr>
                <w:sz w:val="24"/>
              </w:rPr>
              <w:t>-</w:t>
            </w:r>
          </w:p>
        </w:tc>
      </w:tr>
      <w:tr w:rsidR="00DE630E">
        <w:trPr>
          <w:trHeight w:val="340"/>
          <w:jc w:val="center"/>
        </w:trPr>
        <w:tc>
          <w:tcPr>
            <w:tcW w:w="878" w:type="dxa"/>
            <w:vAlign w:val="center"/>
          </w:tcPr>
          <w:p w:rsidR="00DE630E" w:rsidRDefault="00F16CBE">
            <w:pPr>
              <w:autoSpaceDE w:val="0"/>
              <w:autoSpaceDN w:val="0"/>
              <w:adjustRightInd w:val="0"/>
              <w:jc w:val="center"/>
              <w:rPr>
                <w:sz w:val="24"/>
              </w:rPr>
            </w:pPr>
            <w:r>
              <w:rPr>
                <w:rFonts w:hint="eastAsia"/>
                <w:sz w:val="24"/>
              </w:rPr>
              <w:t>重复</w:t>
            </w:r>
            <w:r>
              <w:rPr>
                <w:rFonts w:hint="eastAsia"/>
                <w:sz w:val="24"/>
              </w:rPr>
              <w:t>2</w:t>
            </w:r>
          </w:p>
        </w:tc>
        <w:tc>
          <w:tcPr>
            <w:tcW w:w="850" w:type="dxa"/>
            <w:vAlign w:val="center"/>
          </w:tcPr>
          <w:p w:rsidR="00DE630E" w:rsidRDefault="00F16CBE">
            <w:pPr>
              <w:autoSpaceDE w:val="0"/>
              <w:autoSpaceDN w:val="0"/>
              <w:adjustRightInd w:val="0"/>
              <w:jc w:val="center"/>
              <w:rPr>
                <w:sz w:val="24"/>
              </w:rPr>
            </w:pPr>
            <w:r>
              <w:rPr>
                <w:rFonts w:hint="eastAsia"/>
                <w:sz w:val="24"/>
              </w:rPr>
              <w:t>Pol</w:t>
            </w:r>
          </w:p>
        </w:tc>
        <w:tc>
          <w:tcPr>
            <w:tcW w:w="617" w:type="dxa"/>
            <w:vAlign w:val="center"/>
          </w:tcPr>
          <w:p w:rsidR="00DE630E" w:rsidRDefault="00F16CBE">
            <w:pPr>
              <w:autoSpaceDE w:val="0"/>
              <w:autoSpaceDN w:val="0"/>
              <w:adjustRightInd w:val="0"/>
              <w:jc w:val="center"/>
              <w:rPr>
                <w:sz w:val="24"/>
              </w:rPr>
            </w:pPr>
            <w:r>
              <w:rPr>
                <w:rFonts w:hint="eastAsia"/>
                <w:sz w:val="24"/>
              </w:rPr>
              <w:t>20.46</w:t>
            </w:r>
          </w:p>
        </w:tc>
        <w:tc>
          <w:tcPr>
            <w:tcW w:w="617" w:type="dxa"/>
            <w:vAlign w:val="center"/>
          </w:tcPr>
          <w:p w:rsidR="00DE630E" w:rsidRDefault="00F16CBE">
            <w:pPr>
              <w:jc w:val="center"/>
              <w:rPr>
                <w:sz w:val="24"/>
              </w:rPr>
            </w:pPr>
            <w:r>
              <w:rPr>
                <w:sz w:val="24"/>
              </w:rPr>
              <w:t>+</w:t>
            </w:r>
          </w:p>
        </w:tc>
        <w:tc>
          <w:tcPr>
            <w:tcW w:w="717" w:type="dxa"/>
            <w:vAlign w:val="center"/>
          </w:tcPr>
          <w:p w:rsidR="00DE630E" w:rsidRDefault="00F16CBE">
            <w:pPr>
              <w:autoSpaceDE w:val="0"/>
              <w:autoSpaceDN w:val="0"/>
              <w:adjustRightInd w:val="0"/>
              <w:jc w:val="center"/>
              <w:rPr>
                <w:sz w:val="24"/>
              </w:rPr>
            </w:pPr>
            <w:r>
              <w:rPr>
                <w:rFonts w:hint="eastAsia"/>
                <w:sz w:val="24"/>
              </w:rPr>
              <w:t>22.36</w:t>
            </w:r>
          </w:p>
        </w:tc>
        <w:tc>
          <w:tcPr>
            <w:tcW w:w="517" w:type="dxa"/>
            <w:vAlign w:val="center"/>
          </w:tcPr>
          <w:p w:rsidR="00DE630E" w:rsidRDefault="00F16CBE">
            <w:pPr>
              <w:jc w:val="center"/>
              <w:rPr>
                <w:sz w:val="24"/>
              </w:rPr>
            </w:pPr>
            <w:r>
              <w:rPr>
                <w:sz w:val="24"/>
              </w:rPr>
              <w:t>+</w:t>
            </w:r>
          </w:p>
        </w:tc>
        <w:tc>
          <w:tcPr>
            <w:tcW w:w="766" w:type="dxa"/>
            <w:vAlign w:val="center"/>
          </w:tcPr>
          <w:p w:rsidR="00DE630E" w:rsidRDefault="00F16CBE">
            <w:pPr>
              <w:autoSpaceDE w:val="0"/>
              <w:autoSpaceDN w:val="0"/>
              <w:adjustRightInd w:val="0"/>
              <w:jc w:val="center"/>
              <w:rPr>
                <w:sz w:val="24"/>
              </w:rPr>
            </w:pPr>
            <w:r>
              <w:rPr>
                <w:rFonts w:hint="eastAsia"/>
                <w:sz w:val="24"/>
              </w:rPr>
              <w:t>25.45</w:t>
            </w:r>
          </w:p>
        </w:tc>
        <w:tc>
          <w:tcPr>
            <w:tcW w:w="584" w:type="dxa"/>
            <w:vAlign w:val="center"/>
          </w:tcPr>
          <w:p w:rsidR="00DE630E" w:rsidRDefault="00DE630E">
            <w:pPr>
              <w:jc w:val="center"/>
              <w:rPr>
                <w:sz w:val="24"/>
              </w:rPr>
            </w:pPr>
          </w:p>
        </w:tc>
        <w:tc>
          <w:tcPr>
            <w:tcW w:w="633" w:type="dxa"/>
            <w:vAlign w:val="center"/>
          </w:tcPr>
          <w:p w:rsidR="00DE630E" w:rsidRDefault="00F16CBE">
            <w:pPr>
              <w:autoSpaceDE w:val="0"/>
              <w:autoSpaceDN w:val="0"/>
              <w:adjustRightInd w:val="0"/>
              <w:jc w:val="center"/>
              <w:rPr>
                <w:sz w:val="24"/>
              </w:rPr>
            </w:pPr>
            <w:r>
              <w:rPr>
                <w:rFonts w:hint="eastAsia"/>
                <w:sz w:val="24"/>
              </w:rPr>
              <w:t>29.57</w:t>
            </w:r>
          </w:p>
        </w:tc>
        <w:tc>
          <w:tcPr>
            <w:tcW w:w="533" w:type="dxa"/>
            <w:vAlign w:val="center"/>
          </w:tcPr>
          <w:p w:rsidR="00DE630E" w:rsidRDefault="00DE630E">
            <w:pPr>
              <w:jc w:val="center"/>
              <w:rPr>
                <w:sz w:val="24"/>
              </w:rPr>
            </w:pPr>
          </w:p>
        </w:tc>
        <w:tc>
          <w:tcPr>
            <w:tcW w:w="662" w:type="dxa"/>
            <w:vAlign w:val="center"/>
          </w:tcPr>
          <w:p w:rsidR="00DE630E" w:rsidRDefault="00F16CBE">
            <w:pPr>
              <w:autoSpaceDE w:val="0"/>
              <w:autoSpaceDN w:val="0"/>
              <w:adjustRightInd w:val="0"/>
              <w:jc w:val="center"/>
              <w:rPr>
                <w:sz w:val="24"/>
              </w:rPr>
            </w:pPr>
            <w:r>
              <w:rPr>
                <w:rFonts w:hint="eastAsia"/>
                <w:sz w:val="24"/>
              </w:rPr>
              <w:t>33.82</w:t>
            </w:r>
          </w:p>
        </w:tc>
        <w:tc>
          <w:tcPr>
            <w:tcW w:w="551" w:type="dxa"/>
            <w:vAlign w:val="center"/>
          </w:tcPr>
          <w:p w:rsidR="00DE630E" w:rsidRDefault="00DE630E">
            <w:pPr>
              <w:jc w:val="center"/>
              <w:rPr>
                <w:sz w:val="24"/>
              </w:rPr>
            </w:pPr>
          </w:p>
        </w:tc>
        <w:tc>
          <w:tcPr>
            <w:tcW w:w="551" w:type="dxa"/>
            <w:vAlign w:val="center"/>
          </w:tcPr>
          <w:p w:rsidR="00DE630E" w:rsidRDefault="00F16CBE">
            <w:pPr>
              <w:jc w:val="center"/>
              <w:rPr>
                <w:sz w:val="24"/>
              </w:rPr>
            </w:pPr>
            <w:r>
              <w:rPr>
                <w:rFonts w:hint="eastAsia"/>
                <w:sz w:val="24"/>
              </w:rPr>
              <w:t>37.42</w:t>
            </w:r>
          </w:p>
        </w:tc>
        <w:tc>
          <w:tcPr>
            <w:tcW w:w="551" w:type="dxa"/>
            <w:vAlign w:val="center"/>
          </w:tcPr>
          <w:p w:rsidR="00DE630E" w:rsidRDefault="00DE630E">
            <w:pPr>
              <w:jc w:val="center"/>
              <w:rPr>
                <w:sz w:val="24"/>
              </w:rPr>
            </w:pPr>
          </w:p>
        </w:tc>
        <w:tc>
          <w:tcPr>
            <w:tcW w:w="551" w:type="dxa"/>
            <w:vAlign w:val="center"/>
          </w:tcPr>
          <w:p w:rsidR="00DE630E" w:rsidRDefault="00F16CBE">
            <w:pPr>
              <w:jc w:val="center"/>
              <w:rPr>
                <w:sz w:val="24"/>
              </w:rPr>
            </w:pPr>
            <w:proofErr w:type="spellStart"/>
            <w:r>
              <w:rPr>
                <w:sz w:val="24"/>
              </w:rPr>
              <w:t>Unde</w:t>
            </w:r>
            <w:proofErr w:type="spellEnd"/>
          </w:p>
        </w:tc>
        <w:tc>
          <w:tcPr>
            <w:tcW w:w="551" w:type="dxa"/>
            <w:vAlign w:val="center"/>
          </w:tcPr>
          <w:p w:rsidR="00DE630E" w:rsidRDefault="00F16CBE">
            <w:pPr>
              <w:jc w:val="center"/>
              <w:rPr>
                <w:sz w:val="24"/>
              </w:rPr>
            </w:pPr>
            <w:r>
              <w:rPr>
                <w:sz w:val="24"/>
              </w:rPr>
              <w:t>-</w:t>
            </w:r>
          </w:p>
        </w:tc>
        <w:tc>
          <w:tcPr>
            <w:tcW w:w="551" w:type="dxa"/>
            <w:vAlign w:val="center"/>
          </w:tcPr>
          <w:p w:rsidR="00DE630E" w:rsidRDefault="00F16CBE">
            <w:pPr>
              <w:jc w:val="center"/>
              <w:rPr>
                <w:sz w:val="24"/>
              </w:rPr>
            </w:pPr>
            <w:proofErr w:type="spellStart"/>
            <w:r>
              <w:rPr>
                <w:sz w:val="24"/>
              </w:rPr>
              <w:t>Unde</w:t>
            </w:r>
            <w:proofErr w:type="spellEnd"/>
          </w:p>
        </w:tc>
        <w:tc>
          <w:tcPr>
            <w:tcW w:w="464" w:type="dxa"/>
            <w:vAlign w:val="center"/>
          </w:tcPr>
          <w:p w:rsidR="00DE630E" w:rsidRDefault="00F16CBE">
            <w:pPr>
              <w:jc w:val="center"/>
              <w:rPr>
                <w:sz w:val="24"/>
              </w:rPr>
            </w:pPr>
            <w:r>
              <w:rPr>
                <w:sz w:val="24"/>
              </w:rPr>
              <w:t>-</w:t>
            </w:r>
          </w:p>
        </w:tc>
      </w:tr>
      <w:tr w:rsidR="00DE630E">
        <w:trPr>
          <w:trHeight w:val="340"/>
          <w:jc w:val="center"/>
        </w:trPr>
        <w:tc>
          <w:tcPr>
            <w:tcW w:w="878" w:type="dxa"/>
            <w:vAlign w:val="center"/>
          </w:tcPr>
          <w:p w:rsidR="00DE630E" w:rsidRDefault="00F16CBE">
            <w:pPr>
              <w:autoSpaceDE w:val="0"/>
              <w:autoSpaceDN w:val="0"/>
              <w:adjustRightInd w:val="0"/>
              <w:jc w:val="center"/>
              <w:rPr>
                <w:sz w:val="24"/>
              </w:rPr>
            </w:pPr>
            <w:r>
              <w:rPr>
                <w:rFonts w:hint="eastAsia"/>
                <w:sz w:val="24"/>
              </w:rPr>
              <w:t>重复</w:t>
            </w:r>
            <w:r>
              <w:rPr>
                <w:rFonts w:hint="eastAsia"/>
                <w:sz w:val="24"/>
              </w:rPr>
              <w:t>3</w:t>
            </w:r>
          </w:p>
        </w:tc>
        <w:tc>
          <w:tcPr>
            <w:tcW w:w="850" w:type="dxa"/>
            <w:vAlign w:val="center"/>
          </w:tcPr>
          <w:p w:rsidR="00DE630E" w:rsidRDefault="00F16CBE">
            <w:pPr>
              <w:autoSpaceDE w:val="0"/>
              <w:autoSpaceDN w:val="0"/>
              <w:adjustRightInd w:val="0"/>
              <w:jc w:val="center"/>
              <w:rPr>
                <w:sz w:val="24"/>
              </w:rPr>
            </w:pPr>
            <w:r>
              <w:rPr>
                <w:rFonts w:hint="eastAsia"/>
                <w:sz w:val="24"/>
              </w:rPr>
              <w:t>Pol</w:t>
            </w:r>
          </w:p>
        </w:tc>
        <w:tc>
          <w:tcPr>
            <w:tcW w:w="617" w:type="dxa"/>
            <w:vAlign w:val="center"/>
          </w:tcPr>
          <w:p w:rsidR="00DE630E" w:rsidRDefault="00F16CBE">
            <w:pPr>
              <w:autoSpaceDE w:val="0"/>
              <w:autoSpaceDN w:val="0"/>
              <w:adjustRightInd w:val="0"/>
              <w:jc w:val="center"/>
              <w:rPr>
                <w:sz w:val="24"/>
              </w:rPr>
            </w:pPr>
            <w:r>
              <w:rPr>
                <w:rFonts w:hint="eastAsia"/>
                <w:sz w:val="24"/>
              </w:rPr>
              <w:t>20.40</w:t>
            </w:r>
          </w:p>
        </w:tc>
        <w:tc>
          <w:tcPr>
            <w:tcW w:w="617" w:type="dxa"/>
            <w:vAlign w:val="center"/>
          </w:tcPr>
          <w:p w:rsidR="00DE630E" w:rsidRDefault="00F16CBE">
            <w:pPr>
              <w:jc w:val="center"/>
              <w:rPr>
                <w:sz w:val="24"/>
              </w:rPr>
            </w:pPr>
            <w:r>
              <w:rPr>
                <w:sz w:val="24"/>
              </w:rPr>
              <w:t>+</w:t>
            </w:r>
          </w:p>
        </w:tc>
        <w:tc>
          <w:tcPr>
            <w:tcW w:w="717" w:type="dxa"/>
            <w:vAlign w:val="center"/>
          </w:tcPr>
          <w:p w:rsidR="00DE630E" w:rsidRDefault="00F16CBE">
            <w:pPr>
              <w:autoSpaceDE w:val="0"/>
              <w:autoSpaceDN w:val="0"/>
              <w:adjustRightInd w:val="0"/>
              <w:jc w:val="center"/>
              <w:rPr>
                <w:sz w:val="24"/>
              </w:rPr>
            </w:pPr>
            <w:r>
              <w:rPr>
                <w:rFonts w:hint="eastAsia"/>
                <w:sz w:val="24"/>
              </w:rPr>
              <w:t>22.49</w:t>
            </w:r>
          </w:p>
        </w:tc>
        <w:tc>
          <w:tcPr>
            <w:tcW w:w="517" w:type="dxa"/>
            <w:vAlign w:val="center"/>
          </w:tcPr>
          <w:p w:rsidR="00DE630E" w:rsidRDefault="00F16CBE">
            <w:pPr>
              <w:jc w:val="center"/>
              <w:rPr>
                <w:sz w:val="24"/>
              </w:rPr>
            </w:pPr>
            <w:r>
              <w:rPr>
                <w:sz w:val="24"/>
              </w:rPr>
              <w:t>+</w:t>
            </w:r>
          </w:p>
        </w:tc>
        <w:tc>
          <w:tcPr>
            <w:tcW w:w="766" w:type="dxa"/>
            <w:vAlign w:val="center"/>
          </w:tcPr>
          <w:p w:rsidR="00DE630E" w:rsidRDefault="00F16CBE">
            <w:pPr>
              <w:autoSpaceDE w:val="0"/>
              <w:autoSpaceDN w:val="0"/>
              <w:adjustRightInd w:val="0"/>
              <w:jc w:val="center"/>
              <w:rPr>
                <w:sz w:val="24"/>
              </w:rPr>
            </w:pPr>
            <w:r>
              <w:rPr>
                <w:rFonts w:hint="eastAsia"/>
                <w:sz w:val="24"/>
              </w:rPr>
              <w:t>25.57</w:t>
            </w:r>
          </w:p>
        </w:tc>
        <w:tc>
          <w:tcPr>
            <w:tcW w:w="584" w:type="dxa"/>
            <w:vAlign w:val="center"/>
          </w:tcPr>
          <w:p w:rsidR="00DE630E" w:rsidRDefault="00DE630E">
            <w:pPr>
              <w:jc w:val="center"/>
              <w:rPr>
                <w:sz w:val="24"/>
              </w:rPr>
            </w:pPr>
          </w:p>
        </w:tc>
        <w:tc>
          <w:tcPr>
            <w:tcW w:w="633" w:type="dxa"/>
            <w:vAlign w:val="center"/>
          </w:tcPr>
          <w:p w:rsidR="00DE630E" w:rsidRDefault="00F16CBE">
            <w:pPr>
              <w:autoSpaceDE w:val="0"/>
              <w:autoSpaceDN w:val="0"/>
              <w:adjustRightInd w:val="0"/>
              <w:jc w:val="center"/>
              <w:rPr>
                <w:sz w:val="24"/>
              </w:rPr>
            </w:pPr>
            <w:r>
              <w:rPr>
                <w:rFonts w:hint="eastAsia"/>
                <w:sz w:val="24"/>
              </w:rPr>
              <w:t>29.40</w:t>
            </w:r>
          </w:p>
        </w:tc>
        <w:tc>
          <w:tcPr>
            <w:tcW w:w="533" w:type="dxa"/>
            <w:vAlign w:val="center"/>
          </w:tcPr>
          <w:p w:rsidR="00DE630E" w:rsidRDefault="00DE630E">
            <w:pPr>
              <w:jc w:val="center"/>
              <w:rPr>
                <w:sz w:val="24"/>
              </w:rPr>
            </w:pPr>
          </w:p>
        </w:tc>
        <w:tc>
          <w:tcPr>
            <w:tcW w:w="662" w:type="dxa"/>
            <w:vAlign w:val="center"/>
          </w:tcPr>
          <w:p w:rsidR="00DE630E" w:rsidRDefault="00F16CBE">
            <w:pPr>
              <w:autoSpaceDE w:val="0"/>
              <w:autoSpaceDN w:val="0"/>
              <w:adjustRightInd w:val="0"/>
              <w:jc w:val="center"/>
              <w:rPr>
                <w:sz w:val="24"/>
              </w:rPr>
            </w:pPr>
            <w:r>
              <w:rPr>
                <w:rFonts w:hint="eastAsia"/>
                <w:sz w:val="24"/>
              </w:rPr>
              <w:t>33.85</w:t>
            </w:r>
          </w:p>
        </w:tc>
        <w:tc>
          <w:tcPr>
            <w:tcW w:w="551" w:type="dxa"/>
            <w:vAlign w:val="center"/>
          </w:tcPr>
          <w:p w:rsidR="00DE630E" w:rsidRDefault="00DE630E">
            <w:pPr>
              <w:jc w:val="center"/>
              <w:rPr>
                <w:sz w:val="24"/>
              </w:rPr>
            </w:pPr>
          </w:p>
        </w:tc>
        <w:tc>
          <w:tcPr>
            <w:tcW w:w="551" w:type="dxa"/>
            <w:vAlign w:val="center"/>
          </w:tcPr>
          <w:p w:rsidR="00DE630E" w:rsidRDefault="00F16CBE">
            <w:pPr>
              <w:jc w:val="center"/>
              <w:rPr>
                <w:sz w:val="24"/>
              </w:rPr>
            </w:pPr>
            <w:r>
              <w:rPr>
                <w:rFonts w:hint="eastAsia"/>
                <w:sz w:val="24"/>
              </w:rPr>
              <w:t>37.50</w:t>
            </w:r>
          </w:p>
        </w:tc>
        <w:tc>
          <w:tcPr>
            <w:tcW w:w="551" w:type="dxa"/>
            <w:vAlign w:val="center"/>
          </w:tcPr>
          <w:p w:rsidR="00DE630E" w:rsidRDefault="00DE630E">
            <w:pPr>
              <w:jc w:val="center"/>
              <w:rPr>
                <w:sz w:val="24"/>
              </w:rPr>
            </w:pPr>
          </w:p>
        </w:tc>
        <w:tc>
          <w:tcPr>
            <w:tcW w:w="551" w:type="dxa"/>
            <w:vAlign w:val="center"/>
          </w:tcPr>
          <w:p w:rsidR="00DE630E" w:rsidRDefault="00F16CBE">
            <w:pPr>
              <w:jc w:val="center"/>
              <w:rPr>
                <w:sz w:val="24"/>
              </w:rPr>
            </w:pPr>
            <w:proofErr w:type="spellStart"/>
            <w:r>
              <w:rPr>
                <w:sz w:val="24"/>
              </w:rPr>
              <w:t>Unde</w:t>
            </w:r>
            <w:proofErr w:type="spellEnd"/>
          </w:p>
        </w:tc>
        <w:tc>
          <w:tcPr>
            <w:tcW w:w="551" w:type="dxa"/>
            <w:vAlign w:val="center"/>
          </w:tcPr>
          <w:p w:rsidR="00DE630E" w:rsidRDefault="00F16CBE">
            <w:pPr>
              <w:jc w:val="center"/>
              <w:rPr>
                <w:sz w:val="24"/>
              </w:rPr>
            </w:pPr>
            <w:r>
              <w:rPr>
                <w:sz w:val="24"/>
              </w:rPr>
              <w:t>-</w:t>
            </w:r>
          </w:p>
        </w:tc>
        <w:tc>
          <w:tcPr>
            <w:tcW w:w="551" w:type="dxa"/>
            <w:vAlign w:val="center"/>
          </w:tcPr>
          <w:p w:rsidR="00DE630E" w:rsidRDefault="00F16CBE">
            <w:pPr>
              <w:jc w:val="center"/>
              <w:rPr>
                <w:sz w:val="24"/>
              </w:rPr>
            </w:pPr>
            <w:proofErr w:type="spellStart"/>
            <w:r>
              <w:rPr>
                <w:sz w:val="24"/>
              </w:rPr>
              <w:t>Unde</w:t>
            </w:r>
            <w:proofErr w:type="spellEnd"/>
          </w:p>
        </w:tc>
        <w:tc>
          <w:tcPr>
            <w:tcW w:w="464" w:type="dxa"/>
            <w:vAlign w:val="center"/>
          </w:tcPr>
          <w:p w:rsidR="00DE630E" w:rsidRDefault="00F16CBE">
            <w:pPr>
              <w:jc w:val="center"/>
              <w:rPr>
                <w:sz w:val="24"/>
              </w:rPr>
            </w:pPr>
            <w:r>
              <w:rPr>
                <w:sz w:val="24"/>
              </w:rPr>
              <w:t>-</w:t>
            </w:r>
          </w:p>
        </w:tc>
      </w:tr>
    </w:tbl>
    <w:p w:rsidR="00DE630E" w:rsidRDefault="00F16CBE">
      <w:pPr>
        <w:spacing w:line="360" w:lineRule="auto"/>
        <w:jc w:val="left"/>
        <w:rPr>
          <w:szCs w:val="21"/>
        </w:rPr>
      </w:pPr>
      <w:r>
        <w:rPr>
          <w:szCs w:val="21"/>
        </w:rPr>
        <w:t>注：</w:t>
      </w:r>
      <w:r>
        <w:rPr>
          <w:rFonts w:hint="eastAsia"/>
          <w:szCs w:val="21"/>
        </w:rPr>
        <w:t>“</w:t>
      </w:r>
      <w:proofErr w:type="spellStart"/>
      <w:r>
        <w:rPr>
          <w:szCs w:val="21"/>
        </w:rPr>
        <w:t>Unde</w:t>
      </w:r>
      <w:proofErr w:type="spellEnd"/>
      <w:r>
        <w:rPr>
          <w:rFonts w:hint="eastAsia"/>
          <w:szCs w:val="21"/>
        </w:rPr>
        <w:t>”</w:t>
      </w:r>
      <w:r>
        <w:rPr>
          <w:szCs w:val="21"/>
        </w:rPr>
        <w:t>为未检测到荧光信号，</w:t>
      </w:r>
      <w:r>
        <w:rPr>
          <w:rFonts w:hint="eastAsia"/>
          <w:szCs w:val="21"/>
        </w:rPr>
        <w:t>“</w:t>
      </w:r>
      <w:r>
        <w:rPr>
          <w:szCs w:val="21"/>
        </w:rPr>
        <w:t>-</w:t>
      </w:r>
      <w:r>
        <w:rPr>
          <w:rFonts w:hint="eastAsia"/>
          <w:szCs w:val="21"/>
        </w:rPr>
        <w:t>”</w:t>
      </w:r>
      <w:r>
        <w:rPr>
          <w:szCs w:val="21"/>
        </w:rPr>
        <w:t>表示检测结果判定为阴性，</w:t>
      </w:r>
      <w:r>
        <w:rPr>
          <w:rFonts w:hint="eastAsia"/>
          <w:szCs w:val="21"/>
        </w:rPr>
        <w:t>“</w:t>
      </w:r>
      <w:r>
        <w:rPr>
          <w:szCs w:val="21"/>
        </w:rPr>
        <w:t>+</w:t>
      </w:r>
      <w:r>
        <w:rPr>
          <w:rFonts w:hint="eastAsia"/>
          <w:szCs w:val="21"/>
        </w:rPr>
        <w:t>”</w:t>
      </w:r>
      <w:r>
        <w:rPr>
          <w:szCs w:val="21"/>
        </w:rPr>
        <w:t>表示检测结果判定为阳性。</w:t>
      </w:r>
    </w:p>
    <w:p w:rsidR="00DE630E" w:rsidRDefault="00F16CBE">
      <w:pPr>
        <w:spacing w:line="360" w:lineRule="auto"/>
        <w:ind w:firstLineChars="200" w:firstLine="560"/>
        <w:rPr>
          <w:szCs w:val="21"/>
        </w:rPr>
      </w:pPr>
      <w:r>
        <w:rPr>
          <w:rFonts w:asciiTheme="minorEastAsia" w:eastAsiaTheme="minorEastAsia" w:hAnsiTheme="minorEastAsia" w:cs="Arial" w:hint="eastAsia"/>
          <w:sz w:val="28"/>
          <w:szCs w:val="28"/>
        </w:rPr>
        <w:t>用收集保藏的17株牛白血病临床分离毒株进行复核验证，使用该方法进行扩增，均有相应的扩增曲线出现。</w:t>
      </w:r>
    </w:p>
    <w:p w:rsidR="00DE630E" w:rsidRDefault="00F16CBE">
      <w:pPr>
        <w:spacing w:line="360" w:lineRule="auto"/>
        <w:rPr>
          <w:rFonts w:asciiTheme="minorEastAsia" w:eastAsiaTheme="minorEastAsia" w:hAnsiTheme="minorEastAsia" w:cs="Arial"/>
          <w:b/>
          <w:bCs/>
          <w:sz w:val="28"/>
          <w:szCs w:val="28"/>
        </w:rPr>
      </w:pPr>
      <w:r>
        <w:rPr>
          <w:rFonts w:asciiTheme="minorEastAsia" w:eastAsiaTheme="minorEastAsia" w:hAnsiTheme="minorEastAsia" w:cs="Arial" w:hint="eastAsia"/>
          <w:b/>
          <w:bCs/>
          <w:sz w:val="28"/>
          <w:szCs w:val="28"/>
        </w:rPr>
        <w:t>3.6 检测方法的特异性</w:t>
      </w:r>
    </w:p>
    <w:p w:rsidR="00DE630E" w:rsidRDefault="00F16CBE">
      <w:pPr>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实时PCR鉴定方法的特异性试验：分别取BLV的临床毒株，以及牛O型口蹄疫病毒、牛A型口蹄疫病毒、牛传染性</w:t>
      </w:r>
      <w:proofErr w:type="gramStart"/>
      <w:r>
        <w:rPr>
          <w:rFonts w:asciiTheme="minorEastAsia" w:eastAsiaTheme="minorEastAsia" w:hAnsiTheme="minorEastAsia" w:cs="Arial" w:hint="eastAsia"/>
          <w:sz w:val="28"/>
          <w:szCs w:val="28"/>
        </w:rPr>
        <w:t>鼻</w:t>
      </w:r>
      <w:proofErr w:type="gramEnd"/>
      <w:r>
        <w:rPr>
          <w:rFonts w:asciiTheme="minorEastAsia" w:eastAsiaTheme="minorEastAsia" w:hAnsiTheme="minorEastAsia" w:cs="Arial" w:hint="eastAsia"/>
          <w:sz w:val="28"/>
          <w:szCs w:val="28"/>
        </w:rPr>
        <w:t>气管炎病毒、牛布鲁氏杆菌、牛病毒性腹泻病毒等病原的疫苗毒株作为检测样本，应用实时PCR方法进行检测。结果显示BLV毒株呈阳性扩增。而在牛O型口蹄疫病毒、牛A型口蹄疫病毒、牛传染性</w:t>
      </w:r>
      <w:proofErr w:type="gramStart"/>
      <w:r>
        <w:rPr>
          <w:rFonts w:asciiTheme="minorEastAsia" w:eastAsiaTheme="minorEastAsia" w:hAnsiTheme="minorEastAsia" w:cs="Arial" w:hint="eastAsia"/>
          <w:sz w:val="28"/>
          <w:szCs w:val="28"/>
        </w:rPr>
        <w:t>鼻</w:t>
      </w:r>
      <w:proofErr w:type="gramEnd"/>
      <w:r>
        <w:rPr>
          <w:rFonts w:asciiTheme="minorEastAsia" w:eastAsiaTheme="minorEastAsia" w:hAnsiTheme="minorEastAsia" w:cs="Arial" w:hint="eastAsia"/>
          <w:sz w:val="28"/>
          <w:szCs w:val="28"/>
        </w:rPr>
        <w:t>气管炎病毒、牛布鲁氏杆菌、牛病毒性腹泻病毒中均呈阴性扩增。证实了基于pol基因的实时荧光 PCR具有</w:t>
      </w:r>
      <w:proofErr w:type="gramStart"/>
      <w:r>
        <w:rPr>
          <w:rFonts w:asciiTheme="minorEastAsia" w:eastAsiaTheme="minorEastAsia" w:hAnsiTheme="minorEastAsia" w:cs="Arial" w:hint="eastAsia"/>
          <w:sz w:val="28"/>
          <w:szCs w:val="28"/>
        </w:rPr>
        <w:t>有</w:t>
      </w:r>
      <w:proofErr w:type="gramEnd"/>
      <w:r>
        <w:rPr>
          <w:rFonts w:asciiTheme="minorEastAsia" w:eastAsiaTheme="minorEastAsia" w:hAnsiTheme="minorEastAsia" w:cs="Arial" w:hint="eastAsia"/>
          <w:sz w:val="28"/>
          <w:szCs w:val="28"/>
        </w:rPr>
        <w:t>良好的特异性。</w:t>
      </w:r>
    </w:p>
    <w:p w:rsidR="00DE630E" w:rsidRDefault="00A82EE6">
      <w:pPr>
        <w:ind w:firstLineChars="200" w:firstLine="562"/>
        <w:jc w:val="center"/>
        <w:rPr>
          <w:rFonts w:asciiTheme="minorEastAsia" w:eastAsiaTheme="minorEastAsia" w:hAnsiTheme="minorEastAsia" w:cs="Arial"/>
          <w:b/>
          <w:sz w:val="28"/>
          <w:szCs w:val="28"/>
        </w:rPr>
      </w:pPr>
      <w:r>
        <w:rPr>
          <w:rFonts w:asciiTheme="minorEastAsia" w:eastAsiaTheme="minorEastAsia" w:hAnsiTheme="minorEastAsia" w:cs="Arial"/>
          <w:b/>
          <w:sz w:val="28"/>
          <w:szCs w:val="28"/>
        </w:rPr>
        <w:pict>
          <v:shape id="文本框 15" o:spid="_x0000_s1027" type="#_x0000_t202" style="position:absolute;left:0;text-align:left;margin-left:409.95pt;margin-top:135.25pt;width:33.3pt;height:21.05pt;z-index:25166131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" stroked="f" strokeweight=".5pt">
            <v:textbox>
              <w:txbxContent>
                <w:p w:rsidR="00A82EE6" w:rsidRDefault="00A82EE6">
                  <w:r>
                    <w:rPr>
                      <w:rFonts w:hint="eastAsia"/>
                    </w:rPr>
                    <w:t>3-7</w:t>
                  </w:r>
                </w:p>
              </w:txbxContent>
            </v:textbox>
          </v:shape>
        </w:pict>
      </w:r>
      <w:r>
        <w:rPr>
          <w:rFonts w:asciiTheme="minorEastAsia" w:eastAsiaTheme="minorEastAsia" w:hAnsiTheme="minorEastAsia" w:cs="Arial"/>
          <w:b/>
          <w:sz w:val="28"/>
          <w:szCs w:val="28"/>
        </w:rPr>
        <w:pict>
          <v:shape id="文本框 14" o:spid="_x0000_s1028" type="#_x0000_t202" style="position:absolute;left:0;text-align:left;margin-left:409.95pt;margin-top:73.5pt;width:21.65pt;height:31.2pt;z-index:25166028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" stroked="f" strokeweight=".5pt">
            <v:textbox>
              <w:txbxContent>
                <w:p w:rsidR="00A82EE6" w:rsidRDefault="00A82EE6">
                  <w:r>
                    <w:rPr>
                      <w:rFonts w:hint="eastAsia"/>
                    </w:rPr>
                    <w:t>2</w:t>
                  </w:r>
                </w:p>
              </w:txbxContent>
            </v:textbox>
          </v:shape>
        </w:pict>
      </w:r>
      <w:r>
        <w:rPr>
          <w:rFonts w:asciiTheme="minorEastAsia" w:eastAsiaTheme="minorEastAsia" w:hAnsiTheme="minorEastAsia" w:cs="Arial"/>
          <w:b/>
          <w:sz w:val="28"/>
          <w:szCs w:val="28"/>
        </w:rPr>
        <w:pict>
          <v:shape id="文本框 12" o:spid="_x0000_s1029" type="#_x0000_t202" style="position:absolute;left:0;text-align:left;margin-left:410pt;margin-top:39.5pt;width:21.65pt;height:25.1pt;z-index:2516592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" stroked="f" strokeweight=".5pt">
            <v:textbox>
              <w:txbxContent>
                <w:p w:rsidR="00A82EE6" w:rsidRDefault="00A82EE6">
                  <w:r>
                    <w:rPr>
                      <w:rFonts w:hint="eastAsia"/>
                    </w:rPr>
                    <w:t>1</w:t>
                  </w:r>
                </w:p>
              </w:txbxContent>
            </v:textbox>
          </v:shape>
        </w:pict>
      </w:r>
      <w:r w:rsidR="00F16CBE">
        <w:rPr>
          <w:rFonts w:asciiTheme="minorEastAsia" w:eastAsiaTheme="minorEastAsia" w:hAnsiTheme="minorEastAsia" w:cs="Arial"/>
          <w:b/>
          <w:noProof/>
          <w:sz w:val="28"/>
          <w:szCs w:val="28"/>
        </w:rPr>
        <w:drawing>
          <wp:inline distT="0" distB="0" distL="0" distR="0" wp14:anchorId="55D05332" wp14:editId="3414896B">
            <wp:extent cx="4114800" cy="213931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extLst>
                        <a:ext uri="{28A0092B-C50C-407E-A947-70E740481C1C}">
                          <a14:useLocalDpi xmlns:a14="http://schemas.microsoft.com/office/drawing/2010/main" val="0"/>
                        </a:ext>
                      </a:extLst>
                    </a:blip>
                    <a:srcRect b="13839"/>
                    <a:stretch>
                      <a:fillRect/>
                    </a:stretch>
                  </pic:blipFill>
                  <pic:spPr>
                    <a:xfrm>
                      <a:off x="0" y="0"/>
                      <a:ext cx="4111533" cy="2137652"/>
                    </a:xfrm>
                    <a:prstGeom prst="rect">
                      <a:avLst/>
                    </a:prstGeom>
                    <a:ln>
                      <a:noFill/>
                    </a:ln>
                  </pic:spPr>
                </pic:pic>
              </a:graphicData>
            </a:graphic>
          </wp:inline>
        </w:drawing>
      </w:r>
    </w:p>
    <w:p w:rsidR="00DE630E" w:rsidRDefault="00F16CBE" w:rsidP="004E403E">
      <w:pPr>
        <w:ind w:firstLineChars="200" w:firstLine="422"/>
        <w:jc w:val="center"/>
        <w:rPr>
          <w:b/>
        </w:rPr>
      </w:pPr>
      <w:r>
        <w:rPr>
          <w:rFonts w:hint="eastAsia"/>
          <w:b/>
        </w:rPr>
        <w:t>图</w:t>
      </w:r>
      <w:r>
        <w:rPr>
          <w:rFonts w:hint="eastAsia"/>
          <w:b/>
        </w:rPr>
        <w:t>4</w:t>
      </w:r>
      <w:r>
        <w:rPr>
          <w:rFonts w:hint="eastAsia"/>
          <w:b/>
        </w:rPr>
        <w:t>：牛白血病荧光</w:t>
      </w:r>
      <w:r>
        <w:rPr>
          <w:rFonts w:hint="eastAsia"/>
          <w:b/>
        </w:rPr>
        <w:t>PCR</w:t>
      </w:r>
      <w:r>
        <w:rPr>
          <w:rFonts w:hint="eastAsia"/>
          <w:b/>
        </w:rPr>
        <w:t>检测方法的敏感性结果</w:t>
      </w:r>
    </w:p>
    <w:p w:rsidR="00DE630E" w:rsidRDefault="00F16CBE">
      <w:pPr>
        <w:ind w:firstLineChars="200" w:firstLine="420"/>
        <w:jc w:val="center"/>
        <w:rPr>
          <w:rFonts w:asciiTheme="minorEastAsia" w:eastAsiaTheme="minorEastAsia" w:hAnsiTheme="minorEastAsia" w:cs="Arial"/>
          <w:b/>
          <w:sz w:val="28"/>
          <w:szCs w:val="28"/>
        </w:rPr>
      </w:pPr>
      <w:r>
        <w:rPr>
          <w:rFonts w:hint="eastAsia"/>
        </w:rPr>
        <w:t>1</w:t>
      </w:r>
      <w:r>
        <w:rPr>
          <w:rFonts w:hint="eastAsia"/>
        </w:rPr>
        <w:t>：阳性对照模板的荧光</w:t>
      </w:r>
      <w:r>
        <w:rPr>
          <w:rFonts w:hint="eastAsia"/>
        </w:rPr>
        <w:t>PCR</w:t>
      </w:r>
      <w:r>
        <w:rPr>
          <w:rFonts w:hint="eastAsia"/>
        </w:rPr>
        <w:t>扩增结果；</w:t>
      </w:r>
      <w:r>
        <w:rPr>
          <w:rFonts w:hint="eastAsia"/>
        </w:rPr>
        <w:t>2</w:t>
      </w:r>
      <w:r>
        <w:rPr>
          <w:rFonts w:hint="eastAsia"/>
        </w:rPr>
        <w:t>：</w:t>
      </w:r>
      <w:r>
        <w:rPr>
          <w:rFonts w:hint="eastAsia"/>
        </w:rPr>
        <w:t>BLV</w:t>
      </w:r>
      <w:r>
        <w:rPr>
          <w:rFonts w:hint="eastAsia"/>
        </w:rPr>
        <w:t>病毒的荧光</w:t>
      </w:r>
      <w:r>
        <w:rPr>
          <w:rFonts w:hint="eastAsia"/>
        </w:rPr>
        <w:t>PCR</w:t>
      </w:r>
      <w:r>
        <w:rPr>
          <w:rFonts w:hint="eastAsia"/>
        </w:rPr>
        <w:t>扩增结果；</w:t>
      </w:r>
      <w:r>
        <w:rPr>
          <w:rFonts w:hint="eastAsia"/>
        </w:rPr>
        <w:t>3-7</w:t>
      </w:r>
      <w:r>
        <w:rPr>
          <w:rFonts w:hint="eastAsia"/>
        </w:rPr>
        <w:t>：牛</w:t>
      </w:r>
      <w:r>
        <w:rPr>
          <w:rFonts w:hint="eastAsia"/>
        </w:rPr>
        <w:t>O</w:t>
      </w:r>
      <w:r>
        <w:rPr>
          <w:rFonts w:hint="eastAsia"/>
        </w:rPr>
        <w:t>型口蹄疫病毒、牛</w:t>
      </w:r>
      <w:r>
        <w:rPr>
          <w:rFonts w:hint="eastAsia"/>
        </w:rPr>
        <w:t>A</w:t>
      </w:r>
      <w:r>
        <w:rPr>
          <w:rFonts w:hint="eastAsia"/>
        </w:rPr>
        <w:t>型口蹄疫病毒、牛传染性</w:t>
      </w:r>
      <w:proofErr w:type="gramStart"/>
      <w:r>
        <w:rPr>
          <w:rFonts w:hint="eastAsia"/>
        </w:rPr>
        <w:t>鼻</w:t>
      </w:r>
      <w:proofErr w:type="gramEnd"/>
      <w:r>
        <w:rPr>
          <w:rFonts w:hint="eastAsia"/>
        </w:rPr>
        <w:t>气管炎病毒、牛布鲁氏杆菌、牛病毒性腹泻病毒等病原的疫苗毒株荧光</w:t>
      </w:r>
      <w:r>
        <w:rPr>
          <w:rFonts w:hint="eastAsia"/>
        </w:rPr>
        <w:t>PCR</w:t>
      </w:r>
      <w:r>
        <w:rPr>
          <w:rFonts w:hint="eastAsia"/>
        </w:rPr>
        <w:t>扩增结果</w:t>
      </w:r>
    </w:p>
    <w:p w:rsidR="00DE630E" w:rsidRDefault="00DE630E">
      <w:pPr>
        <w:ind w:firstLineChars="200" w:firstLine="562"/>
        <w:jc w:val="center"/>
        <w:rPr>
          <w:rFonts w:asciiTheme="minorEastAsia" w:eastAsiaTheme="minorEastAsia" w:hAnsiTheme="minorEastAsia" w:cs="Arial"/>
          <w:b/>
          <w:sz w:val="28"/>
          <w:szCs w:val="28"/>
        </w:rPr>
      </w:pPr>
    </w:p>
    <w:p w:rsidR="00DE630E" w:rsidRDefault="00F16CBE" w:rsidP="004E403E">
      <w:pPr>
        <w:ind w:firstLineChars="200" w:firstLine="482"/>
        <w:jc w:val="center"/>
        <w:rPr>
          <w:rFonts w:asciiTheme="minorEastAsia" w:eastAsiaTheme="minorEastAsia" w:hAnsiTheme="minorEastAsia" w:cs="Arial"/>
          <w:b/>
          <w:bCs/>
          <w:sz w:val="28"/>
          <w:szCs w:val="28"/>
        </w:rPr>
      </w:pPr>
      <w:r>
        <w:rPr>
          <w:rFonts w:eastAsiaTheme="minorEastAsia" w:hint="eastAsia"/>
          <w:b/>
          <w:bCs/>
          <w:sz w:val="24"/>
        </w:rPr>
        <w:t>表</w:t>
      </w:r>
      <w:r>
        <w:rPr>
          <w:rFonts w:eastAsiaTheme="minorEastAsia" w:hint="eastAsia"/>
          <w:b/>
          <w:bCs/>
          <w:sz w:val="24"/>
        </w:rPr>
        <w:t xml:space="preserve">7  </w:t>
      </w:r>
      <w:r>
        <w:rPr>
          <w:rFonts w:eastAsiaTheme="minorEastAsia" w:hint="eastAsia"/>
          <w:b/>
          <w:bCs/>
          <w:sz w:val="24"/>
        </w:rPr>
        <w:t>检测方法的特异性</w:t>
      </w:r>
    </w:p>
    <w:tbl>
      <w:tblPr>
        <w:tblStyle w:val="ad"/>
        <w:tblW w:w="0" w:type="auto"/>
        <w:tblLook w:val="04A0" w:firstRow="1" w:lastRow="0" w:firstColumn="1" w:lastColumn="0" w:noHBand="0" w:noVBand="1"/>
      </w:tblPr>
      <w:tblGrid>
        <w:gridCol w:w="3190"/>
        <w:gridCol w:w="3190"/>
        <w:gridCol w:w="3191"/>
      </w:tblGrid>
      <w:tr w:rsidR="00DE630E">
        <w:tc>
          <w:tcPr>
            <w:tcW w:w="3190" w:type="dxa"/>
          </w:tcPr>
          <w:p w:rsidR="00DE630E" w:rsidRDefault="00F16CBE">
            <w:pPr>
              <w:spacing w:line="360" w:lineRule="auto"/>
              <w:jc w:val="center"/>
              <w:rPr>
                <w:rFonts w:asciiTheme="minorEastAsia" w:eastAsiaTheme="minorEastAsia" w:hAnsiTheme="minorEastAsia" w:cs="Arial"/>
                <w:b/>
                <w:bCs/>
                <w:sz w:val="24"/>
              </w:rPr>
            </w:pPr>
            <w:r>
              <w:rPr>
                <w:rFonts w:asciiTheme="minorEastAsia" w:eastAsiaTheme="minorEastAsia" w:hAnsiTheme="minorEastAsia" w:cs="Arial" w:hint="eastAsia"/>
                <w:b/>
                <w:bCs/>
                <w:sz w:val="24"/>
              </w:rPr>
              <w:t>检测类型</w:t>
            </w:r>
          </w:p>
        </w:tc>
        <w:tc>
          <w:tcPr>
            <w:tcW w:w="3190" w:type="dxa"/>
          </w:tcPr>
          <w:p w:rsidR="00DE630E" w:rsidRDefault="00F16CBE">
            <w:pPr>
              <w:spacing w:line="360" w:lineRule="auto"/>
              <w:jc w:val="center"/>
              <w:rPr>
                <w:rFonts w:asciiTheme="minorEastAsia" w:eastAsiaTheme="minorEastAsia" w:hAnsiTheme="minorEastAsia" w:cs="Arial"/>
                <w:b/>
                <w:bCs/>
                <w:sz w:val="24"/>
              </w:rPr>
            </w:pPr>
            <w:r>
              <w:rPr>
                <w:rFonts w:asciiTheme="minorEastAsia" w:eastAsiaTheme="minorEastAsia" w:hAnsiTheme="minorEastAsia" w:cs="Arial" w:hint="eastAsia"/>
                <w:b/>
                <w:bCs/>
                <w:sz w:val="24"/>
              </w:rPr>
              <w:t>特异性样品</w:t>
            </w:r>
          </w:p>
        </w:tc>
        <w:tc>
          <w:tcPr>
            <w:tcW w:w="3191" w:type="dxa"/>
          </w:tcPr>
          <w:p w:rsidR="00DE630E" w:rsidRDefault="00F16CBE">
            <w:pPr>
              <w:spacing w:line="360" w:lineRule="auto"/>
              <w:jc w:val="center"/>
              <w:rPr>
                <w:rFonts w:asciiTheme="minorEastAsia" w:eastAsiaTheme="minorEastAsia" w:hAnsiTheme="minorEastAsia" w:cs="Arial"/>
                <w:b/>
                <w:bCs/>
                <w:sz w:val="24"/>
              </w:rPr>
            </w:pPr>
            <w:r>
              <w:rPr>
                <w:rFonts w:asciiTheme="minorEastAsia" w:eastAsiaTheme="minorEastAsia" w:hAnsiTheme="minorEastAsia" w:cs="Arial" w:hint="eastAsia"/>
                <w:b/>
                <w:bCs/>
                <w:sz w:val="24"/>
              </w:rPr>
              <w:t>CT值</w:t>
            </w:r>
          </w:p>
        </w:tc>
      </w:tr>
      <w:tr w:rsidR="00DE630E">
        <w:tc>
          <w:tcPr>
            <w:tcW w:w="3190" w:type="dxa"/>
            <w:vMerge w:val="restart"/>
            <w:vAlign w:val="center"/>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特异性检测实验</w:t>
            </w:r>
          </w:p>
        </w:tc>
        <w:tc>
          <w:tcPr>
            <w:tcW w:w="3190" w:type="dxa"/>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BLV阳性对照</w:t>
            </w:r>
          </w:p>
        </w:tc>
        <w:tc>
          <w:tcPr>
            <w:tcW w:w="3191" w:type="dxa"/>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25.62</w:t>
            </w:r>
          </w:p>
        </w:tc>
      </w:tr>
      <w:tr w:rsidR="00DE630E">
        <w:tc>
          <w:tcPr>
            <w:tcW w:w="3190" w:type="dxa"/>
            <w:vMerge/>
          </w:tcPr>
          <w:p w:rsidR="00DE630E" w:rsidRDefault="00DE630E">
            <w:pPr>
              <w:spacing w:line="360" w:lineRule="auto"/>
              <w:rPr>
                <w:rFonts w:asciiTheme="minorEastAsia" w:eastAsiaTheme="minorEastAsia" w:hAnsiTheme="minorEastAsia" w:cs="Arial"/>
                <w:b/>
                <w:bCs/>
                <w:sz w:val="24"/>
              </w:rPr>
            </w:pPr>
          </w:p>
        </w:tc>
        <w:tc>
          <w:tcPr>
            <w:tcW w:w="3190" w:type="dxa"/>
          </w:tcPr>
          <w:p w:rsidR="00DE630E" w:rsidRDefault="00F16CBE">
            <w:pPr>
              <w:spacing w:line="360" w:lineRule="auto"/>
              <w:jc w:val="center"/>
              <w:rPr>
                <w:rFonts w:asciiTheme="minorEastAsia" w:eastAsiaTheme="minorEastAsia" w:hAnsiTheme="minorEastAsia" w:cs="Arial"/>
                <w:b/>
                <w:bCs/>
                <w:sz w:val="24"/>
              </w:rPr>
            </w:pPr>
            <w:r>
              <w:rPr>
                <w:rFonts w:asciiTheme="minorEastAsia" w:eastAsiaTheme="minorEastAsia" w:hAnsiTheme="minorEastAsia" w:cs="Arial" w:hint="eastAsia"/>
                <w:sz w:val="24"/>
              </w:rPr>
              <w:t>BLV病毒</w:t>
            </w:r>
          </w:p>
        </w:tc>
        <w:tc>
          <w:tcPr>
            <w:tcW w:w="3191" w:type="dxa"/>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33.28</w:t>
            </w:r>
          </w:p>
        </w:tc>
      </w:tr>
      <w:tr w:rsidR="00DE630E">
        <w:tc>
          <w:tcPr>
            <w:tcW w:w="3190" w:type="dxa"/>
            <w:vMerge/>
          </w:tcPr>
          <w:p w:rsidR="00DE630E" w:rsidRDefault="00DE630E">
            <w:pPr>
              <w:spacing w:line="360" w:lineRule="auto"/>
              <w:rPr>
                <w:rFonts w:asciiTheme="minorEastAsia" w:eastAsiaTheme="minorEastAsia" w:hAnsiTheme="minorEastAsia" w:cs="Arial"/>
                <w:b/>
                <w:bCs/>
                <w:sz w:val="24"/>
              </w:rPr>
            </w:pPr>
          </w:p>
        </w:tc>
        <w:tc>
          <w:tcPr>
            <w:tcW w:w="3190" w:type="dxa"/>
          </w:tcPr>
          <w:p w:rsidR="00DE630E" w:rsidRDefault="00F16CBE">
            <w:pPr>
              <w:spacing w:line="360" w:lineRule="auto"/>
              <w:jc w:val="center"/>
              <w:rPr>
                <w:rFonts w:asciiTheme="minorEastAsia" w:eastAsiaTheme="minorEastAsia" w:hAnsiTheme="minorEastAsia" w:cs="Arial"/>
                <w:b/>
                <w:bCs/>
                <w:sz w:val="24"/>
              </w:rPr>
            </w:pPr>
            <w:r>
              <w:rPr>
                <w:rFonts w:asciiTheme="minorEastAsia" w:eastAsiaTheme="minorEastAsia" w:hAnsiTheme="minorEastAsia" w:cs="Arial" w:hint="eastAsia"/>
                <w:sz w:val="24"/>
              </w:rPr>
              <w:t>牛O型口蹄疫病毒</w:t>
            </w:r>
          </w:p>
        </w:tc>
        <w:tc>
          <w:tcPr>
            <w:tcW w:w="3191" w:type="dxa"/>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无</w:t>
            </w:r>
          </w:p>
        </w:tc>
      </w:tr>
      <w:tr w:rsidR="00DE630E">
        <w:tc>
          <w:tcPr>
            <w:tcW w:w="3190" w:type="dxa"/>
            <w:vMerge/>
          </w:tcPr>
          <w:p w:rsidR="00DE630E" w:rsidRDefault="00DE630E">
            <w:pPr>
              <w:spacing w:line="360" w:lineRule="auto"/>
              <w:rPr>
                <w:rFonts w:asciiTheme="minorEastAsia" w:eastAsiaTheme="minorEastAsia" w:hAnsiTheme="minorEastAsia" w:cs="Arial"/>
                <w:b/>
                <w:bCs/>
                <w:sz w:val="24"/>
              </w:rPr>
            </w:pPr>
          </w:p>
        </w:tc>
        <w:tc>
          <w:tcPr>
            <w:tcW w:w="3190" w:type="dxa"/>
          </w:tcPr>
          <w:p w:rsidR="00DE630E" w:rsidRDefault="00F16CBE">
            <w:pPr>
              <w:spacing w:line="360" w:lineRule="auto"/>
              <w:jc w:val="center"/>
              <w:rPr>
                <w:rFonts w:asciiTheme="minorEastAsia" w:eastAsiaTheme="minorEastAsia" w:hAnsiTheme="minorEastAsia" w:cs="Arial"/>
                <w:b/>
                <w:bCs/>
                <w:sz w:val="24"/>
              </w:rPr>
            </w:pPr>
            <w:r>
              <w:rPr>
                <w:rFonts w:asciiTheme="minorEastAsia" w:eastAsiaTheme="minorEastAsia" w:hAnsiTheme="minorEastAsia" w:cs="Arial" w:hint="eastAsia"/>
                <w:sz w:val="24"/>
              </w:rPr>
              <w:t>牛A型口蹄疫病毒</w:t>
            </w:r>
          </w:p>
        </w:tc>
        <w:tc>
          <w:tcPr>
            <w:tcW w:w="3191" w:type="dxa"/>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无</w:t>
            </w:r>
          </w:p>
        </w:tc>
      </w:tr>
      <w:tr w:rsidR="00DE630E">
        <w:tc>
          <w:tcPr>
            <w:tcW w:w="3190" w:type="dxa"/>
            <w:vMerge/>
          </w:tcPr>
          <w:p w:rsidR="00DE630E" w:rsidRDefault="00DE630E">
            <w:pPr>
              <w:spacing w:line="360" w:lineRule="auto"/>
              <w:rPr>
                <w:rFonts w:asciiTheme="minorEastAsia" w:eastAsiaTheme="minorEastAsia" w:hAnsiTheme="minorEastAsia" w:cs="Arial"/>
                <w:b/>
                <w:bCs/>
                <w:sz w:val="24"/>
              </w:rPr>
            </w:pPr>
          </w:p>
        </w:tc>
        <w:tc>
          <w:tcPr>
            <w:tcW w:w="3190" w:type="dxa"/>
          </w:tcPr>
          <w:p w:rsidR="00DE630E" w:rsidRDefault="00F16CBE">
            <w:pPr>
              <w:spacing w:line="360" w:lineRule="auto"/>
              <w:jc w:val="center"/>
              <w:rPr>
                <w:rFonts w:asciiTheme="minorEastAsia" w:eastAsiaTheme="minorEastAsia" w:hAnsiTheme="minorEastAsia" w:cs="Arial"/>
                <w:b/>
                <w:bCs/>
                <w:sz w:val="24"/>
              </w:rPr>
            </w:pPr>
            <w:r>
              <w:rPr>
                <w:rFonts w:asciiTheme="minorEastAsia" w:eastAsiaTheme="minorEastAsia" w:hAnsiTheme="minorEastAsia" w:cs="Arial" w:hint="eastAsia"/>
                <w:sz w:val="24"/>
              </w:rPr>
              <w:t>牛传染性</w:t>
            </w:r>
            <w:proofErr w:type="gramStart"/>
            <w:r>
              <w:rPr>
                <w:rFonts w:asciiTheme="minorEastAsia" w:eastAsiaTheme="minorEastAsia" w:hAnsiTheme="minorEastAsia" w:cs="Arial" w:hint="eastAsia"/>
                <w:sz w:val="24"/>
              </w:rPr>
              <w:t>鼻</w:t>
            </w:r>
            <w:proofErr w:type="gramEnd"/>
            <w:r>
              <w:rPr>
                <w:rFonts w:asciiTheme="minorEastAsia" w:eastAsiaTheme="minorEastAsia" w:hAnsiTheme="minorEastAsia" w:cs="Arial" w:hint="eastAsia"/>
                <w:sz w:val="24"/>
              </w:rPr>
              <w:t>气管炎病毒</w:t>
            </w:r>
          </w:p>
        </w:tc>
        <w:tc>
          <w:tcPr>
            <w:tcW w:w="3191" w:type="dxa"/>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无</w:t>
            </w:r>
          </w:p>
        </w:tc>
      </w:tr>
      <w:tr w:rsidR="00DE630E">
        <w:tc>
          <w:tcPr>
            <w:tcW w:w="3190" w:type="dxa"/>
            <w:vMerge/>
          </w:tcPr>
          <w:p w:rsidR="00DE630E" w:rsidRDefault="00DE630E">
            <w:pPr>
              <w:spacing w:line="360" w:lineRule="auto"/>
              <w:rPr>
                <w:rFonts w:asciiTheme="minorEastAsia" w:eastAsiaTheme="minorEastAsia" w:hAnsiTheme="minorEastAsia" w:cs="Arial"/>
                <w:b/>
                <w:bCs/>
                <w:sz w:val="24"/>
              </w:rPr>
            </w:pPr>
          </w:p>
        </w:tc>
        <w:tc>
          <w:tcPr>
            <w:tcW w:w="3190" w:type="dxa"/>
          </w:tcPr>
          <w:p w:rsidR="00DE630E" w:rsidRDefault="00F16CBE">
            <w:pPr>
              <w:spacing w:line="360" w:lineRule="auto"/>
              <w:jc w:val="center"/>
              <w:rPr>
                <w:rFonts w:asciiTheme="minorEastAsia" w:eastAsiaTheme="minorEastAsia" w:hAnsiTheme="minorEastAsia" w:cs="Arial"/>
                <w:b/>
                <w:bCs/>
                <w:sz w:val="24"/>
              </w:rPr>
            </w:pPr>
            <w:r>
              <w:rPr>
                <w:rFonts w:asciiTheme="minorEastAsia" w:eastAsiaTheme="minorEastAsia" w:hAnsiTheme="minorEastAsia" w:cs="Arial" w:hint="eastAsia"/>
                <w:sz w:val="24"/>
              </w:rPr>
              <w:t>牛布鲁氏杆菌</w:t>
            </w:r>
          </w:p>
        </w:tc>
        <w:tc>
          <w:tcPr>
            <w:tcW w:w="3191" w:type="dxa"/>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无</w:t>
            </w:r>
          </w:p>
        </w:tc>
      </w:tr>
      <w:tr w:rsidR="00DE630E">
        <w:tc>
          <w:tcPr>
            <w:tcW w:w="3190" w:type="dxa"/>
            <w:vMerge/>
          </w:tcPr>
          <w:p w:rsidR="00DE630E" w:rsidRDefault="00DE630E">
            <w:pPr>
              <w:spacing w:line="360" w:lineRule="auto"/>
              <w:rPr>
                <w:rFonts w:asciiTheme="minorEastAsia" w:eastAsiaTheme="minorEastAsia" w:hAnsiTheme="minorEastAsia" w:cs="Arial"/>
                <w:b/>
                <w:bCs/>
                <w:sz w:val="24"/>
              </w:rPr>
            </w:pPr>
          </w:p>
        </w:tc>
        <w:tc>
          <w:tcPr>
            <w:tcW w:w="3190" w:type="dxa"/>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牛病毒性腹泻病毒</w:t>
            </w:r>
          </w:p>
        </w:tc>
        <w:tc>
          <w:tcPr>
            <w:tcW w:w="3191" w:type="dxa"/>
          </w:tcPr>
          <w:p w:rsidR="00DE630E" w:rsidRDefault="00F16CBE">
            <w:pPr>
              <w:spacing w:line="36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无</w:t>
            </w:r>
          </w:p>
        </w:tc>
      </w:tr>
    </w:tbl>
    <w:p w:rsidR="00DE630E" w:rsidRDefault="00DE630E">
      <w:pPr>
        <w:spacing w:line="360" w:lineRule="auto"/>
        <w:rPr>
          <w:rFonts w:asciiTheme="minorEastAsia" w:eastAsiaTheme="minorEastAsia" w:hAnsiTheme="minorEastAsia" w:cs="Arial"/>
          <w:b/>
          <w:sz w:val="28"/>
          <w:szCs w:val="28"/>
        </w:rPr>
      </w:pPr>
    </w:p>
    <w:p w:rsidR="00DE630E" w:rsidRDefault="00F16CBE">
      <w:pPr>
        <w:spacing w:line="360" w:lineRule="auto"/>
        <w:rPr>
          <w:rFonts w:asciiTheme="minorEastAsia" w:eastAsiaTheme="minorEastAsia" w:hAnsiTheme="minorEastAsia" w:cs="Arial"/>
          <w:b/>
          <w:sz w:val="28"/>
          <w:szCs w:val="28"/>
        </w:rPr>
      </w:pPr>
      <w:r>
        <w:rPr>
          <w:rFonts w:asciiTheme="minorEastAsia" w:eastAsiaTheme="minorEastAsia" w:hAnsiTheme="minorEastAsia" w:cs="Arial"/>
          <w:b/>
          <w:sz w:val="28"/>
          <w:szCs w:val="28"/>
        </w:rPr>
        <w:t>（二）预期的经济效果</w:t>
      </w:r>
    </w:p>
    <w:p w:rsidR="00DE630E" w:rsidRDefault="00F16CBE">
      <w:pPr>
        <w:spacing w:line="360" w:lineRule="auto"/>
        <w:ind w:firstLine="48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本标准的实施，将有助于对牛白血病的流行病学调查、诊断和监测，可大幅减少该病对我国牛羊养殖业所造成的经济损失，促进我国养殖业的健康发展。</w:t>
      </w:r>
    </w:p>
    <w:p w:rsidR="00DE630E" w:rsidRDefault="00F16CBE">
      <w:pPr>
        <w:pStyle w:val="1"/>
        <w:keepNext w:val="0"/>
        <w:keepLines w:val="0"/>
        <w:wordWrap w:val="0"/>
        <w:ind w:firstLine="562"/>
        <w:rPr>
          <w:rFonts w:asciiTheme="minorEastAsia" w:eastAsiaTheme="minorEastAsia" w:hAnsiTheme="minorEastAsia" w:cs="Arial"/>
          <w:b/>
          <w:bCs w:val="0"/>
          <w:kern w:val="2"/>
          <w:sz w:val="28"/>
          <w:szCs w:val="28"/>
        </w:rPr>
      </w:pPr>
      <w:r>
        <w:rPr>
          <w:rFonts w:asciiTheme="minorEastAsia" w:eastAsiaTheme="minorEastAsia" w:hAnsiTheme="minorEastAsia" w:cs="Arial"/>
          <w:b/>
          <w:bCs w:val="0"/>
          <w:kern w:val="2"/>
          <w:sz w:val="28"/>
          <w:szCs w:val="28"/>
        </w:rPr>
        <w:t>四、采用国际标准和国外先进标准的程度</w:t>
      </w:r>
    </w:p>
    <w:p w:rsidR="00DE630E" w:rsidRDefault="00F16CBE">
      <w:pPr>
        <w:tabs>
          <w:tab w:val="left" w:pos="625"/>
        </w:tabs>
        <w:spacing w:line="360" w:lineRule="auto"/>
        <w:ind w:firstLineChars="250" w:firstLine="700"/>
        <w:jc w:val="left"/>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本标准的制定参考了世界动物卫生组织（OIE）的出版的《陆生动物诊断试验和疫苗手册》（Manual of Diagnostic Tests and Vaccines for Terrestrial Animals）中的第3.4.9章的内容，所规定的方法符合OIE的国际标准要求，敏感特异，可操作性强。</w:t>
      </w:r>
    </w:p>
    <w:p w:rsidR="00DE630E" w:rsidRDefault="00F16CBE">
      <w:pPr>
        <w:pStyle w:val="1"/>
        <w:keepNext w:val="0"/>
        <w:keepLines w:val="0"/>
        <w:wordWrap w:val="0"/>
        <w:ind w:firstLine="562"/>
        <w:rPr>
          <w:rFonts w:asciiTheme="minorEastAsia" w:eastAsiaTheme="minorEastAsia" w:hAnsiTheme="minorEastAsia" w:cs="Arial"/>
          <w:b/>
          <w:bCs w:val="0"/>
          <w:kern w:val="2"/>
          <w:sz w:val="28"/>
          <w:szCs w:val="28"/>
        </w:rPr>
      </w:pPr>
      <w:r>
        <w:rPr>
          <w:rFonts w:asciiTheme="minorEastAsia" w:eastAsiaTheme="minorEastAsia" w:hAnsiTheme="minorEastAsia" w:cs="Arial"/>
          <w:b/>
          <w:bCs w:val="0"/>
          <w:kern w:val="2"/>
          <w:sz w:val="28"/>
          <w:szCs w:val="28"/>
        </w:rPr>
        <w:t>五、与现行的法律、法规和强制性国家标准的关系</w:t>
      </w:r>
    </w:p>
    <w:p w:rsidR="00DE630E" w:rsidRDefault="00F16CBE">
      <w:pPr>
        <w:spacing w:line="360" w:lineRule="auto"/>
        <w:ind w:firstLineChars="250" w:firstLine="700"/>
        <w:jc w:val="left"/>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本标准的制定是为了更好地贯彻《中华人民共和国动物防疫法》和《中华人民共和国进出境动物检疫法》，与现行的法律、法规和强制性国家标准无任何冲突。</w:t>
      </w:r>
    </w:p>
    <w:p w:rsidR="00DE630E" w:rsidRDefault="00F16CBE">
      <w:pPr>
        <w:pStyle w:val="1"/>
        <w:keepNext w:val="0"/>
        <w:keepLines w:val="0"/>
        <w:wordWrap w:val="0"/>
        <w:ind w:firstLine="562"/>
        <w:rPr>
          <w:rFonts w:asciiTheme="minorEastAsia" w:eastAsiaTheme="minorEastAsia" w:hAnsiTheme="minorEastAsia" w:cs="Arial"/>
          <w:b/>
          <w:bCs w:val="0"/>
          <w:kern w:val="2"/>
          <w:sz w:val="28"/>
          <w:szCs w:val="28"/>
        </w:rPr>
      </w:pPr>
      <w:r>
        <w:rPr>
          <w:rFonts w:asciiTheme="minorEastAsia" w:eastAsiaTheme="minorEastAsia" w:hAnsiTheme="minorEastAsia" w:cs="Arial"/>
          <w:b/>
          <w:bCs w:val="0"/>
          <w:kern w:val="2"/>
          <w:sz w:val="28"/>
          <w:szCs w:val="28"/>
        </w:rPr>
        <w:t>六、重大分歧意见的处理经过和依据</w:t>
      </w:r>
    </w:p>
    <w:p w:rsidR="00DE630E" w:rsidRDefault="00F16CBE">
      <w:pPr>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无。</w:t>
      </w:r>
    </w:p>
    <w:p w:rsidR="00DE630E" w:rsidRDefault="00F16CBE">
      <w:pPr>
        <w:pStyle w:val="1"/>
        <w:keepNext w:val="0"/>
        <w:keepLines w:val="0"/>
        <w:wordWrap w:val="0"/>
        <w:ind w:firstLine="562"/>
        <w:rPr>
          <w:rFonts w:asciiTheme="minorEastAsia" w:eastAsiaTheme="minorEastAsia" w:hAnsiTheme="minorEastAsia" w:cs="Arial"/>
          <w:b/>
          <w:bCs w:val="0"/>
          <w:kern w:val="2"/>
          <w:sz w:val="28"/>
          <w:szCs w:val="28"/>
        </w:rPr>
      </w:pPr>
      <w:r>
        <w:rPr>
          <w:rFonts w:asciiTheme="minorEastAsia" w:eastAsiaTheme="minorEastAsia" w:hAnsiTheme="minorEastAsia" w:cs="Arial"/>
          <w:b/>
          <w:bCs w:val="0"/>
          <w:kern w:val="2"/>
          <w:sz w:val="28"/>
          <w:szCs w:val="28"/>
        </w:rPr>
        <w:t>七、标准性质（强制性，推荐性）的建议，特别是对建议批为强制性标准的理由应充分说明</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建议批准为推荐性标准。</w:t>
      </w:r>
    </w:p>
    <w:p w:rsidR="00DE630E" w:rsidRDefault="00F16CBE">
      <w:pPr>
        <w:pStyle w:val="1"/>
        <w:keepNext w:val="0"/>
        <w:keepLines w:val="0"/>
        <w:wordWrap w:val="0"/>
        <w:ind w:firstLine="562"/>
        <w:rPr>
          <w:rFonts w:asciiTheme="minorEastAsia" w:eastAsiaTheme="minorEastAsia" w:hAnsiTheme="minorEastAsia" w:cs="Arial"/>
          <w:b/>
          <w:bCs w:val="0"/>
          <w:kern w:val="2"/>
          <w:sz w:val="28"/>
          <w:szCs w:val="28"/>
        </w:rPr>
      </w:pPr>
      <w:r>
        <w:rPr>
          <w:rFonts w:asciiTheme="minorEastAsia" w:eastAsiaTheme="minorEastAsia" w:hAnsiTheme="minorEastAsia" w:cs="Arial"/>
          <w:b/>
          <w:bCs w:val="0"/>
          <w:kern w:val="2"/>
          <w:sz w:val="28"/>
          <w:szCs w:val="28"/>
        </w:rPr>
        <w:t>八、贯彻标准的要求和建议措施（组织实施、技术措施、过渡办法等）</w:t>
      </w:r>
    </w:p>
    <w:p w:rsidR="00DE630E" w:rsidRDefault="00F16CBE">
      <w:pPr>
        <w:spacing w:line="360" w:lineRule="auto"/>
        <w:ind w:firstLineChars="200" w:firstLine="560"/>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作为推荐性行业标准，建议在组织实施时由国家农业行政主管部门向社会公布，各级兽医实验室参照此标准进行牛白血病诊断检测工作。</w:t>
      </w:r>
    </w:p>
    <w:p w:rsidR="00DE630E" w:rsidRDefault="00F16CBE">
      <w:pPr>
        <w:pStyle w:val="1"/>
        <w:keepNext w:val="0"/>
        <w:keepLines w:val="0"/>
        <w:wordWrap w:val="0"/>
        <w:ind w:firstLine="562"/>
        <w:rPr>
          <w:rFonts w:asciiTheme="minorEastAsia" w:eastAsiaTheme="minorEastAsia" w:hAnsiTheme="minorEastAsia" w:cs="Arial"/>
          <w:b/>
          <w:bCs w:val="0"/>
          <w:kern w:val="2"/>
          <w:sz w:val="28"/>
          <w:szCs w:val="28"/>
        </w:rPr>
      </w:pPr>
      <w:r>
        <w:rPr>
          <w:rFonts w:asciiTheme="minorEastAsia" w:eastAsiaTheme="minorEastAsia" w:hAnsiTheme="minorEastAsia" w:cs="Arial"/>
          <w:b/>
          <w:bCs w:val="0"/>
          <w:kern w:val="2"/>
          <w:sz w:val="28"/>
          <w:szCs w:val="28"/>
        </w:rPr>
        <w:t>九、废止现行有关标准的建议</w:t>
      </w:r>
    </w:p>
    <w:p w:rsidR="00DE630E" w:rsidRDefault="00F16CBE">
      <w:pPr>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 xml:space="preserve">    无。</w:t>
      </w:r>
    </w:p>
    <w:p w:rsidR="00DE630E" w:rsidRDefault="00F16CBE">
      <w:pPr>
        <w:pStyle w:val="1"/>
        <w:keepNext w:val="0"/>
        <w:keepLines w:val="0"/>
        <w:wordWrap w:val="0"/>
        <w:ind w:firstLine="562"/>
        <w:rPr>
          <w:rFonts w:asciiTheme="minorEastAsia" w:eastAsiaTheme="minorEastAsia" w:hAnsiTheme="minorEastAsia" w:cs="Arial"/>
          <w:b/>
          <w:bCs w:val="0"/>
          <w:kern w:val="2"/>
          <w:sz w:val="28"/>
          <w:szCs w:val="28"/>
        </w:rPr>
      </w:pPr>
      <w:r>
        <w:rPr>
          <w:rFonts w:asciiTheme="minorEastAsia" w:eastAsiaTheme="minorEastAsia" w:hAnsiTheme="minorEastAsia" w:cs="Arial"/>
          <w:b/>
          <w:bCs w:val="0"/>
          <w:kern w:val="2"/>
          <w:sz w:val="28"/>
          <w:szCs w:val="28"/>
        </w:rPr>
        <w:t>十、其他应予说明的事项</w:t>
      </w:r>
    </w:p>
    <w:p w:rsidR="00DE630E" w:rsidRDefault="00F16CBE">
      <w:pPr>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 xml:space="preserve">    无。</w:t>
      </w:r>
    </w:p>
    <w:sectPr w:rsidR="00DE630E" w:rsidSect="00DE630E">
      <w:pgSz w:w="11906" w:h="16838"/>
      <w:pgMar w:top="567" w:right="1134" w:bottom="1134" w:left="1417"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D74" w:rsidRDefault="00F36D74" w:rsidP="00F16CBE">
      <w:r>
        <w:separator/>
      </w:r>
    </w:p>
  </w:endnote>
  <w:endnote w:type="continuationSeparator" w:id="0">
    <w:p w:rsidR="00F36D74" w:rsidRDefault="00F36D74" w:rsidP="00F16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D74" w:rsidRDefault="00F36D74" w:rsidP="00F16CBE">
      <w:r>
        <w:separator/>
      </w:r>
    </w:p>
  </w:footnote>
  <w:footnote w:type="continuationSeparator" w:id="0">
    <w:p w:rsidR="00F36D74" w:rsidRDefault="00F36D74" w:rsidP="00F16C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664D2"/>
    <w:multiLevelType w:val="singleLevel"/>
    <w:tmpl w:val="190664D2"/>
    <w:lvl w:ilvl="0">
      <w:start w:val="3"/>
      <w:numFmt w:val="decimal"/>
      <w:lvlText w:val="%1."/>
      <w:lvlJc w:val="left"/>
      <w:pPr>
        <w:tabs>
          <w:tab w:val="left" w:pos="312"/>
        </w:tabs>
      </w:pPr>
    </w:lvl>
  </w:abstractNum>
  <w:abstractNum w:abstractNumId="1">
    <w:nsid w:val="25EC0C31"/>
    <w:multiLevelType w:val="singleLevel"/>
    <w:tmpl w:val="25EC0C31"/>
    <w:lvl w:ilvl="0">
      <w:start w:val="4"/>
      <w:numFmt w:val="chineseCounting"/>
      <w:suff w:val="nothing"/>
      <w:lvlText w:val="（%1）"/>
      <w:lvlJc w:val="left"/>
      <w:rPr>
        <w:rFonts w:hint="eastAsia"/>
      </w:rPr>
    </w:lvl>
  </w:abstractNum>
  <w:abstractNum w:abstractNumId="2">
    <w:nsid w:val="449B3DEB"/>
    <w:multiLevelType w:val="singleLevel"/>
    <w:tmpl w:val="449B3DEB"/>
    <w:lvl w:ilvl="0">
      <w:start w:val="5"/>
      <w:numFmt w:val="chineseCounting"/>
      <w:suff w:val="nothing"/>
      <w:lvlText w:val="（%1）"/>
      <w:lvlJc w:val="left"/>
      <w:rPr>
        <w:rFonts w:hint="eastAsia"/>
      </w:rPr>
    </w:lvl>
  </w:abstractNum>
  <w:abstractNum w:abstractNumId="3">
    <w:nsid w:val="44C50F90"/>
    <w:multiLevelType w:val="multilevel"/>
    <w:tmpl w:val="44C50F90"/>
    <w:lvl w:ilvl="0">
      <w:start w:val="1"/>
      <w:numFmt w:val="lowerLetter"/>
      <w:pStyle w:val="a"/>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0"/>
      <w:lvlText w:val="%2)"/>
      <w:lvlJc w:val="left"/>
      <w:pPr>
        <w:tabs>
          <w:tab w:val="left" w:pos="1259"/>
        </w:tabs>
        <w:ind w:left="1259" w:hanging="420"/>
      </w:pPr>
      <w:rPr>
        <w:rFonts w:ascii="宋体" w:eastAsia="宋体" w:hAnsi="宋体" w:hint="eastAsia"/>
        <w:b w:val="0"/>
        <w:i w:val="0"/>
        <w:sz w:val="20"/>
      </w:rPr>
    </w:lvl>
    <w:lvl w:ilvl="2">
      <w:start w:val="1"/>
      <w:numFmt w:val="decimal"/>
      <w:pStyle w:val="a1"/>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4">
    <w:nsid w:val="657D3FBC"/>
    <w:multiLevelType w:val="multilevel"/>
    <w:tmpl w:val="657D3FBC"/>
    <w:lvl w:ilvl="0">
      <w:start w:val="1"/>
      <w:numFmt w:val="upperLetter"/>
      <w:pStyle w:val="a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3"/>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noPunctuationKerning/>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KGWebUrl" w:val="https://oa.cadc.net.cn/seeyon/officeservlet"/>
  </w:docVars>
  <w:rsids>
    <w:rsidRoot w:val="007D3301"/>
    <w:rsid w:val="00003EF3"/>
    <w:rsid w:val="00004E58"/>
    <w:rsid w:val="00004E98"/>
    <w:rsid w:val="00005970"/>
    <w:rsid w:val="00007703"/>
    <w:rsid w:val="00010A90"/>
    <w:rsid w:val="00012429"/>
    <w:rsid w:val="00023F95"/>
    <w:rsid w:val="00025A2C"/>
    <w:rsid w:val="000263BD"/>
    <w:rsid w:val="000266AB"/>
    <w:rsid w:val="00026B9C"/>
    <w:rsid w:val="000369AC"/>
    <w:rsid w:val="00036D24"/>
    <w:rsid w:val="00037383"/>
    <w:rsid w:val="000434D3"/>
    <w:rsid w:val="000533AB"/>
    <w:rsid w:val="00053D6A"/>
    <w:rsid w:val="00054B37"/>
    <w:rsid w:val="000559A2"/>
    <w:rsid w:val="00056159"/>
    <w:rsid w:val="000571F4"/>
    <w:rsid w:val="0006087D"/>
    <w:rsid w:val="00062C4C"/>
    <w:rsid w:val="0006351E"/>
    <w:rsid w:val="000656D2"/>
    <w:rsid w:val="00066903"/>
    <w:rsid w:val="00071175"/>
    <w:rsid w:val="000747D7"/>
    <w:rsid w:val="000776B9"/>
    <w:rsid w:val="000778F9"/>
    <w:rsid w:val="0008129B"/>
    <w:rsid w:val="00081962"/>
    <w:rsid w:val="00087379"/>
    <w:rsid w:val="00087F18"/>
    <w:rsid w:val="00094A2D"/>
    <w:rsid w:val="000A53A0"/>
    <w:rsid w:val="000B0434"/>
    <w:rsid w:val="000B167F"/>
    <w:rsid w:val="000B6B4B"/>
    <w:rsid w:val="000C092E"/>
    <w:rsid w:val="000C59E7"/>
    <w:rsid w:val="000C6E06"/>
    <w:rsid w:val="000D0E56"/>
    <w:rsid w:val="000D3119"/>
    <w:rsid w:val="000D393F"/>
    <w:rsid w:val="000D6026"/>
    <w:rsid w:val="000D6705"/>
    <w:rsid w:val="000D765F"/>
    <w:rsid w:val="000E1715"/>
    <w:rsid w:val="000E3B6E"/>
    <w:rsid w:val="000E48E8"/>
    <w:rsid w:val="000F1AA1"/>
    <w:rsid w:val="000F5B37"/>
    <w:rsid w:val="000F752C"/>
    <w:rsid w:val="00104F3A"/>
    <w:rsid w:val="001057B4"/>
    <w:rsid w:val="001068D1"/>
    <w:rsid w:val="00107154"/>
    <w:rsid w:val="00111241"/>
    <w:rsid w:val="00115CBE"/>
    <w:rsid w:val="00116A61"/>
    <w:rsid w:val="00116CDC"/>
    <w:rsid w:val="001176CC"/>
    <w:rsid w:val="00117FCC"/>
    <w:rsid w:val="00122A75"/>
    <w:rsid w:val="001247EC"/>
    <w:rsid w:val="00130D30"/>
    <w:rsid w:val="001333CD"/>
    <w:rsid w:val="00133F0E"/>
    <w:rsid w:val="00135904"/>
    <w:rsid w:val="001509E1"/>
    <w:rsid w:val="001532DB"/>
    <w:rsid w:val="00153F78"/>
    <w:rsid w:val="00154A3A"/>
    <w:rsid w:val="00154BD2"/>
    <w:rsid w:val="001605A3"/>
    <w:rsid w:val="00162D40"/>
    <w:rsid w:val="0016716E"/>
    <w:rsid w:val="001769DA"/>
    <w:rsid w:val="0018454F"/>
    <w:rsid w:val="00186621"/>
    <w:rsid w:val="001947CC"/>
    <w:rsid w:val="00196044"/>
    <w:rsid w:val="0019694C"/>
    <w:rsid w:val="0019713D"/>
    <w:rsid w:val="001A2EAF"/>
    <w:rsid w:val="001A60BA"/>
    <w:rsid w:val="001A77CD"/>
    <w:rsid w:val="001B20E5"/>
    <w:rsid w:val="001B6AEC"/>
    <w:rsid w:val="001C36A8"/>
    <w:rsid w:val="001D3E34"/>
    <w:rsid w:val="001D4F81"/>
    <w:rsid w:val="001F57F1"/>
    <w:rsid w:val="00200DCE"/>
    <w:rsid w:val="00204604"/>
    <w:rsid w:val="00211B03"/>
    <w:rsid w:val="00214A15"/>
    <w:rsid w:val="00215843"/>
    <w:rsid w:val="00216A49"/>
    <w:rsid w:val="00216DBC"/>
    <w:rsid w:val="00220032"/>
    <w:rsid w:val="00226509"/>
    <w:rsid w:val="00231772"/>
    <w:rsid w:val="002326CC"/>
    <w:rsid w:val="0024042A"/>
    <w:rsid w:val="00242345"/>
    <w:rsid w:val="00254006"/>
    <w:rsid w:val="0025779D"/>
    <w:rsid w:val="00260B96"/>
    <w:rsid w:val="0026247D"/>
    <w:rsid w:val="00263428"/>
    <w:rsid w:val="002649DC"/>
    <w:rsid w:val="00271CF5"/>
    <w:rsid w:val="00275084"/>
    <w:rsid w:val="00285E78"/>
    <w:rsid w:val="0028637E"/>
    <w:rsid w:val="0029174E"/>
    <w:rsid w:val="00296A2A"/>
    <w:rsid w:val="002A2BCF"/>
    <w:rsid w:val="002A6757"/>
    <w:rsid w:val="002B1EEC"/>
    <w:rsid w:val="002B4948"/>
    <w:rsid w:val="002B5E05"/>
    <w:rsid w:val="002B6C00"/>
    <w:rsid w:val="002C5A3E"/>
    <w:rsid w:val="002C5C05"/>
    <w:rsid w:val="002C64B6"/>
    <w:rsid w:val="002D0A55"/>
    <w:rsid w:val="002D62C1"/>
    <w:rsid w:val="002D724B"/>
    <w:rsid w:val="002E3EBA"/>
    <w:rsid w:val="002E5777"/>
    <w:rsid w:val="002E5F88"/>
    <w:rsid w:val="002F1954"/>
    <w:rsid w:val="002F6D50"/>
    <w:rsid w:val="003019EB"/>
    <w:rsid w:val="00302259"/>
    <w:rsid w:val="0030460E"/>
    <w:rsid w:val="0031602B"/>
    <w:rsid w:val="0031722A"/>
    <w:rsid w:val="003179F7"/>
    <w:rsid w:val="003229D5"/>
    <w:rsid w:val="0033166E"/>
    <w:rsid w:val="00336AA6"/>
    <w:rsid w:val="00337F67"/>
    <w:rsid w:val="003404AB"/>
    <w:rsid w:val="00341705"/>
    <w:rsid w:val="0034349E"/>
    <w:rsid w:val="003442C1"/>
    <w:rsid w:val="00345029"/>
    <w:rsid w:val="00347E7D"/>
    <w:rsid w:val="003541E3"/>
    <w:rsid w:val="0035501F"/>
    <w:rsid w:val="00361748"/>
    <w:rsid w:val="0036529A"/>
    <w:rsid w:val="00367D11"/>
    <w:rsid w:val="003718E2"/>
    <w:rsid w:val="00376E32"/>
    <w:rsid w:val="00377F09"/>
    <w:rsid w:val="00377FAA"/>
    <w:rsid w:val="00383407"/>
    <w:rsid w:val="0038566A"/>
    <w:rsid w:val="00391CFC"/>
    <w:rsid w:val="00393895"/>
    <w:rsid w:val="00393D4D"/>
    <w:rsid w:val="00397B60"/>
    <w:rsid w:val="003A20A9"/>
    <w:rsid w:val="003A25D0"/>
    <w:rsid w:val="003A2772"/>
    <w:rsid w:val="003A2CC3"/>
    <w:rsid w:val="003B12CC"/>
    <w:rsid w:val="003B269C"/>
    <w:rsid w:val="003B691C"/>
    <w:rsid w:val="003C01AD"/>
    <w:rsid w:val="003C6992"/>
    <w:rsid w:val="003D46B0"/>
    <w:rsid w:val="003D59AE"/>
    <w:rsid w:val="003E27E4"/>
    <w:rsid w:val="003E6D17"/>
    <w:rsid w:val="003F04AC"/>
    <w:rsid w:val="003F0D93"/>
    <w:rsid w:val="003F3DE6"/>
    <w:rsid w:val="003F4435"/>
    <w:rsid w:val="0040290D"/>
    <w:rsid w:val="00403E19"/>
    <w:rsid w:val="00405EDA"/>
    <w:rsid w:val="00412B52"/>
    <w:rsid w:val="004138D3"/>
    <w:rsid w:val="00416722"/>
    <w:rsid w:val="0042363A"/>
    <w:rsid w:val="00423D2A"/>
    <w:rsid w:val="004266DC"/>
    <w:rsid w:val="004275C5"/>
    <w:rsid w:val="0042761B"/>
    <w:rsid w:val="00436F64"/>
    <w:rsid w:val="0044016C"/>
    <w:rsid w:val="0044280E"/>
    <w:rsid w:val="00452ACA"/>
    <w:rsid w:val="00456CFF"/>
    <w:rsid w:val="00457C94"/>
    <w:rsid w:val="00462F17"/>
    <w:rsid w:val="00463F85"/>
    <w:rsid w:val="00464412"/>
    <w:rsid w:val="004660D4"/>
    <w:rsid w:val="00466119"/>
    <w:rsid w:val="00466E5A"/>
    <w:rsid w:val="004837EF"/>
    <w:rsid w:val="00490DC0"/>
    <w:rsid w:val="0049141D"/>
    <w:rsid w:val="00492C9E"/>
    <w:rsid w:val="004A2110"/>
    <w:rsid w:val="004A2846"/>
    <w:rsid w:val="004A2A1C"/>
    <w:rsid w:val="004A31BC"/>
    <w:rsid w:val="004A37D8"/>
    <w:rsid w:val="004A3BEA"/>
    <w:rsid w:val="004A5858"/>
    <w:rsid w:val="004B1A92"/>
    <w:rsid w:val="004B2811"/>
    <w:rsid w:val="004B4B0C"/>
    <w:rsid w:val="004B5037"/>
    <w:rsid w:val="004B51E0"/>
    <w:rsid w:val="004B53BF"/>
    <w:rsid w:val="004B70F8"/>
    <w:rsid w:val="004D47A3"/>
    <w:rsid w:val="004D62A9"/>
    <w:rsid w:val="004D6C98"/>
    <w:rsid w:val="004E1988"/>
    <w:rsid w:val="004E37A7"/>
    <w:rsid w:val="004E3E46"/>
    <w:rsid w:val="004E403E"/>
    <w:rsid w:val="004E494D"/>
    <w:rsid w:val="004E5D0F"/>
    <w:rsid w:val="004F7663"/>
    <w:rsid w:val="004F77E6"/>
    <w:rsid w:val="004F7B40"/>
    <w:rsid w:val="00500561"/>
    <w:rsid w:val="005007CC"/>
    <w:rsid w:val="0050651A"/>
    <w:rsid w:val="00511075"/>
    <w:rsid w:val="005135BA"/>
    <w:rsid w:val="00520E9A"/>
    <w:rsid w:val="00526F7D"/>
    <w:rsid w:val="00527E66"/>
    <w:rsid w:val="00532D56"/>
    <w:rsid w:val="005337F0"/>
    <w:rsid w:val="005354B7"/>
    <w:rsid w:val="00544F09"/>
    <w:rsid w:val="00545AE0"/>
    <w:rsid w:val="005474F1"/>
    <w:rsid w:val="00560655"/>
    <w:rsid w:val="00561ABA"/>
    <w:rsid w:val="00567ED5"/>
    <w:rsid w:val="005855BE"/>
    <w:rsid w:val="005900DE"/>
    <w:rsid w:val="00590EEA"/>
    <w:rsid w:val="00590F97"/>
    <w:rsid w:val="0059210D"/>
    <w:rsid w:val="00592B0D"/>
    <w:rsid w:val="005953B6"/>
    <w:rsid w:val="00597E0C"/>
    <w:rsid w:val="005A5E5B"/>
    <w:rsid w:val="005A688F"/>
    <w:rsid w:val="005C0E66"/>
    <w:rsid w:val="005C32FD"/>
    <w:rsid w:val="005D4133"/>
    <w:rsid w:val="005D5E71"/>
    <w:rsid w:val="005D7A98"/>
    <w:rsid w:val="005E2366"/>
    <w:rsid w:val="005E3035"/>
    <w:rsid w:val="005E429B"/>
    <w:rsid w:val="005E55A9"/>
    <w:rsid w:val="005F51A2"/>
    <w:rsid w:val="00604DAD"/>
    <w:rsid w:val="00606E14"/>
    <w:rsid w:val="00607C16"/>
    <w:rsid w:val="00620DF8"/>
    <w:rsid w:val="00621454"/>
    <w:rsid w:val="00621A1F"/>
    <w:rsid w:val="0062388E"/>
    <w:rsid w:val="00625248"/>
    <w:rsid w:val="006266D4"/>
    <w:rsid w:val="00630298"/>
    <w:rsid w:val="006332AC"/>
    <w:rsid w:val="006374EC"/>
    <w:rsid w:val="00640367"/>
    <w:rsid w:val="00642E7F"/>
    <w:rsid w:val="0064562F"/>
    <w:rsid w:val="006471D0"/>
    <w:rsid w:val="0065357A"/>
    <w:rsid w:val="00656410"/>
    <w:rsid w:val="006610E5"/>
    <w:rsid w:val="00666142"/>
    <w:rsid w:val="00666FE1"/>
    <w:rsid w:val="00672AE8"/>
    <w:rsid w:val="00672D18"/>
    <w:rsid w:val="00674B9E"/>
    <w:rsid w:val="0067610B"/>
    <w:rsid w:val="0068304E"/>
    <w:rsid w:val="006863CD"/>
    <w:rsid w:val="00686BB8"/>
    <w:rsid w:val="00687530"/>
    <w:rsid w:val="00687B77"/>
    <w:rsid w:val="006900FF"/>
    <w:rsid w:val="006905E1"/>
    <w:rsid w:val="00691436"/>
    <w:rsid w:val="00694577"/>
    <w:rsid w:val="006A5F02"/>
    <w:rsid w:val="006A77F5"/>
    <w:rsid w:val="006B131F"/>
    <w:rsid w:val="006B1442"/>
    <w:rsid w:val="006C2776"/>
    <w:rsid w:val="006C79C8"/>
    <w:rsid w:val="006D1A58"/>
    <w:rsid w:val="006D2212"/>
    <w:rsid w:val="006E023E"/>
    <w:rsid w:val="006E4D4B"/>
    <w:rsid w:val="006E7CC4"/>
    <w:rsid w:val="006F058B"/>
    <w:rsid w:val="006F1F1A"/>
    <w:rsid w:val="007025E7"/>
    <w:rsid w:val="007052A0"/>
    <w:rsid w:val="0070577E"/>
    <w:rsid w:val="00707055"/>
    <w:rsid w:val="00714AB3"/>
    <w:rsid w:val="00716402"/>
    <w:rsid w:val="0073068E"/>
    <w:rsid w:val="00734BC8"/>
    <w:rsid w:val="007408AF"/>
    <w:rsid w:val="00742AD2"/>
    <w:rsid w:val="007433A4"/>
    <w:rsid w:val="00746234"/>
    <w:rsid w:val="00746BBA"/>
    <w:rsid w:val="00751B51"/>
    <w:rsid w:val="00754D05"/>
    <w:rsid w:val="0076457B"/>
    <w:rsid w:val="00764983"/>
    <w:rsid w:val="00777481"/>
    <w:rsid w:val="007774B9"/>
    <w:rsid w:val="007843EF"/>
    <w:rsid w:val="007847D1"/>
    <w:rsid w:val="00784B15"/>
    <w:rsid w:val="007935CF"/>
    <w:rsid w:val="00795675"/>
    <w:rsid w:val="00797FF9"/>
    <w:rsid w:val="007A0F54"/>
    <w:rsid w:val="007A16DF"/>
    <w:rsid w:val="007A186B"/>
    <w:rsid w:val="007A1CBF"/>
    <w:rsid w:val="007A225C"/>
    <w:rsid w:val="007A449D"/>
    <w:rsid w:val="007A5CDC"/>
    <w:rsid w:val="007B1152"/>
    <w:rsid w:val="007C0233"/>
    <w:rsid w:val="007C355B"/>
    <w:rsid w:val="007C4064"/>
    <w:rsid w:val="007C5148"/>
    <w:rsid w:val="007C69BC"/>
    <w:rsid w:val="007C6E8E"/>
    <w:rsid w:val="007D01D4"/>
    <w:rsid w:val="007D3301"/>
    <w:rsid w:val="007D4846"/>
    <w:rsid w:val="007E2FD3"/>
    <w:rsid w:val="007E717C"/>
    <w:rsid w:val="007F3EED"/>
    <w:rsid w:val="007F521F"/>
    <w:rsid w:val="00803938"/>
    <w:rsid w:val="008063B4"/>
    <w:rsid w:val="008107F0"/>
    <w:rsid w:val="00816C1C"/>
    <w:rsid w:val="008176D3"/>
    <w:rsid w:val="0082168D"/>
    <w:rsid w:val="00824A2F"/>
    <w:rsid w:val="00830EBD"/>
    <w:rsid w:val="008356DF"/>
    <w:rsid w:val="008360CE"/>
    <w:rsid w:val="00836194"/>
    <w:rsid w:val="008438B8"/>
    <w:rsid w:val="00856DBB"/>
    <w:rsid w:val="00867683"/>
    <w:rsid w:val="008726ED"/>
    <w:rsid w:val="00873A61"/>
    <w:rsid w:val="00876B22"/>
    <w:rsid w:val="008806D4"/>
    <w:rsid w:val="008826C5"/>
    <w:rsid w:val="00885372"/>
    <w:rsid w:val="00885999"/>
    <w:rsid w:val="008940CB"/>
    <w:rsid w:val="008A5976"/>
    <w:rsid w:val="008A6417"/>
    <w:rsid w:val="008B130E"/>
    <w:rsid w:val="008B1FBF"/>
    <w:rsid w:val="008B5201"/>
    <w:rsid w:val="008B5229"/>
    <w:rsid w:val="008B659A"/>
    <w:rsid w:val="008C52CD"/>
    <w:rsid w:val="008C5C6F"/>
    <w:rsid w:val="008D0E5A"/>
    <w:rsid w:val="008D1698"/>
    <w:rsid w:val="008D22D1"/>
    <w:rsid w:val="008D68B4"/>
    <w:rsid w:val="008D6CBB"/>
    <w:rsid w:val="008E2595"/>
    <w:rsid w:val="008E2E66"/>
    <w:rsid w:val="008E4D41"/>
    <w:rsid w:val="008F2709"/>
    <w:rsid w:val="008F5C74"/>
    <w:rsid w:val="008F62D6"/>
    <w:rsid w:val="00901367"/>
    <w:rsid w:val="00905D16"/>
    <w:rsid w:val="00911CDC"/>
    <w:rsid w:val="00912C0F"/>
    <w:rsid w:val="00914345"/>
    <w:rsid w:val="00917C20"/>
    <w:rsid w:val="0092751C"/>
    <w:rsid w:val="00927966"/>
    <w:rsid w:val="00941FE6"/>
    <w:rsid w:val="0094723D"/>
    <w:rsid w:val="0095050F"/>
    <w:rsid w:val="00951FD7"/>
    <w:rsid w:val="00956158"/>
    <w:rsid w:val="00956CD5"/>
    <w:rsid w:val="009601D0"/>
    <w:rsid w:val="00961F05"/>
    <w:rsid w:val="00963D1B"/>
    <w:rsid w:val="009705D9"/>
    <w:rsid w:val="00970C1E"/>
    <w:rsid w:val="00971DA0"/>
    <w:rsid w:val="009800DF"/>
    <w:rsid w:val="009842A5"/>
    <w:rsid w:val="0098488E"/>
    <w:rsid w:val="0098594B"/>
    <w:rsid w:val="009933A9"/>
    <w:rsid w:val="009969CC"/>
    <w:rsid w:val="009973D0"/>
    <w:rsid w:val="009A6659"/>
    <w:rsid w:val="009B28D1"/>
    <w:rsid w:val="009B30A6"/>
    <w:rsid w:val="009B320F"/>
    <w:rsid w:val="009B4082"/>
    <w:rsid w:val="009C367B"/>
    <w:rsid w:val="009D372C"/>
    <w:rsid w:val="009D5100"/>
    <w:rsid w:val="009D78B3"/>
    <w:rsid w:val="009E5548"/>
    <w:rsid w:val="009F6EB0"/>
    <w:rsid w:val="009F704F"/>
    <w:rsid w:val="00A00F8E"/>
    <w:rsid w:val="00A01AD3"/>
    <w:rsid w:val="00A077C2"/>
    <w:rsid w:val="00A12C8D"/>
    <w:rsid w:val="00A135DC"/>
    <w:rsid w:val="00A16E60"/>
    <w:rsid w:val="00A237D5"/>
    <w:rsid w:val="00A24D9B"/>
    <w:rsid w:val="00A326F4"/>
    <w:rsid w:val="00A3686A"/>
    <w:rsid w:val="00A40B05"/>
    <w:rsid w:val="00A411BF"/>
    <w:rsid w:val="00A4174A"/>
    <w:rsid w:val="00A50AEF"/>
    <w:rsid w:val="00A52012"/>
    <w:rsid w:val="00A54266"/>
    <w:rsid w:val="00A5457F"/>
    <w:rsid w:val="00A549BE"/>
    <w:rsid w:val="00A65A19"/>
    <w:rsid w:val="00A732A7"/>
    <w:rsid w:val="00A73D23"/>
    <w:rsid w:val="00A82EE6"/>
    <w:rsid w:val="00A85447"/>
    <w:rsid w:val="00A857BB"/>
    <w:rsid w:val="00A91B4D"/>
    <w:rsid w:val="00A93FC7"/>
    <w:rsid w:val="00A96C1E"/>
    <w:rsid w:val="00AA1B8D"/>
    <w:rsid w:val="00AA3736"/>
    <w:rsid w:val="00AB7B03"/>
    <w:rsid w:val="00AC03D0"/>
    <w:rsid w:val="00AC1E16"/>
    <w:rsid w:val="00AC3E69"/>
    <w:rsid w:val="00AC4DC5"/>
    <w:rsid w:val="00AC69EA"/>
    <w:rsid w:val="00AD1AA7"/>
    <w:rsid w:val="00AD5E3C"/>
    <w:rsid w:val="00AE0A95"/>
    <w:rsid w:val="00AE4B16"/>
    <w:rsid w:val="00B04C59"/>
    <w:rsid w:val="00B05014"/>
    <w:rsid w:val="00B063BD"/>
    <w:rsid w:val="00B1010A"/>
    <w:rsid w:val="00B10613"/>
    <w:rsid w:val="00B143C6"/>
    <w:rsid w:val="00B21932"/>
    <w:rsid w:val="00B21C9B"/>
    <w:rsid w:val="00B21F82"/>
    <w:rsid w:val="00B2285B"/>
    <w:rsid w:val="00B321FE"/>
    <w:rsid w:val="00B324A6"/>
    <w:rsid w:val="00B32F2B"/>
    <w:rsid w:val="00B35E2E"/>
    <w:rsid w:val="00B42716"/>
    <w:rsid w:val="00B447BB"/>
    <w:rsid w:val="00B4508F"/>
    <w:rsid w:val="00B46F65"/>
    <w:rsid w:val="00B503E0"/>
    <w:rsid w:val="00B5213D"/>
    <w:rsid w:val="00B55112"/>
    <w:rsid w:val="00B60870"/>
    <w:rsid w:val="00B61AA5"/>
    <w:rsid w:val="00B620EA"/>
    <w:rsid w:val="00B624AB"/>
    <w:rsid w:val="00B62AD3"/>
    <w:rsid w:val="00B7119F"/>
    <w:rsid w:val="00B7549B"/>
    <w:rsid w:val="00B75F30"/>
    <w:rsid w:val="00B774DA"/>
    <w:rsid w:val="00B80A18"/>
    <w:rsid w:val="00B81474"/>
    <w:rsid w:val="00B83FD6"/>
    <w:rsid w:val="00B903EC"/>
    <w:rsid w:val="00B957D7"/>
    <w:rsid w:val="00B961C6"/>
    <w:rsid w:val="00BA08DC"/>
    <w:rsid w:val="00BB2A66"/>
    <w:rsid w:val="00BB3769"/>
    <w:rsid w:val="00BB755B"/>
    <w:rsid w:val="00BC509B"/>
    <w:rsid w:val="00BD5430"/>
    <w:rsid w:val="00BE19C8"/>
    <w:rsid w:val="00BE38AE"/>
    <w:rsid w:val="00BE3F3F"/>
    <w:rsid w:val="00BF1A77"/>
    <w:rsid w:val="00C07E6E"/>
    <w:rsid w:val="00C119BF"/>
    <w:rsid w:val="00C12C05"/>
    <w:rsid w:val="00C15109"/>
    <w:rsid w:val="00C164A7"/>
    <w:rsid w:val="00C209D0"/>
    <w:rsid w:val="00C22598"/>
    <w:rsid w:val="00C265AB"/>
    <w:rsid w:val="00C31BC2"/>
    <w:rsid w:val="00C32868"/>
    <w:rsid w:val="00C33A4B"/>
    <w:rsid w:val="00C35504"/>
    <w:rsid w:val="00C41549"/>
    <w:rsid w:val="00C432BB"/>
    <w:rsid w:val="00C44D9A"/>
    <w:rsid w:val="00C4735E"/>
    <w:rsid w:val="00C4767A"/>
    <w:rsid w:val="00C5331D"/>
    <w:rsid w:val="00C540DF"/>
    <w:rsid w:val="00C57193"/>
    <w:rsid w:val="00C64C5C"/>
    <w:rsid w:val="00C6531A"/>
    <w:rsid w:val="00C755AC"/>
    <w:rsid w:val="00C75875"/>
    <w:rsid w:val="00C76959"/>
    <w:rsid w:val="00C76CD7"/>
    <w:rsid w:val="00C803BC"/>
    <w:rsid w:val="00C86573"/>
    <w:rsid w:val="00C86B51"/>
    <w:rsid w:val="00C954DD"/>
    <w:rsid w:val="00CB0442"/>
    <w:rsid w:val="00CB203E"/>
    <w:rsid w:val="00CB7670"/>
    <w:rsid w:val="00CC1681"/>
    <w:rsid w:val="00CC3FE4"/>
    <w:rsid w:val="00CC531B"/>
    <w:rsid w:val="00CC6B6C"/>
    <w:rsid w:val="00CD0369"/>
    <w:rsid w:val="00CD3520"/>
    <w:rsid w:val="00CD4492"/>
    <w:rsid w:val="00CE026B"/>
    <w:rsid w:val="00CE3C82"/>
    <w:rsid w:val="00CF3C19"/>
    <w:rsid w:val="00CF4D44"/>
    <w:rsid w:val="00CF6843"/>
    <w:rsid w:val="00CF6B43"/>
    <w:rsid w:val="00CF7A26"/>
    <w:rsid w:val="00D0099A"/>
    <w:rsid w:val="00D01DF8"/>
    <w:rsid w:val="00D028BF"/>
    <w:rsid w:val="00D06BBA"/>
    <w:rsid w:val="00D11360"/>
    <w:rsid w:val="00D11E79"/>
    <w:rsid w:val="00D12CEA"/>
    <w:rsid w:val="00D1466B"/>
    <w:rsid w:val="00D201F4"/>
    <w:rsid w:val="00D20E53"/>
    <w:rsid w:val="00D22F31"/>
    <w:rsid w:val="00D24B92"/>
    <w:rsid w:val="00D415F3"/>
    <w:rsid w:val="00D4661B"/>
    <w:rsid w:val="00D46C31"/>
    <w:rsid w:val="00D47F91"/>
    <w:rsid w:val="00D502B6"/>
    <w:rsid w:val="00D569B9"/>
    <w:rsid w:val="00D56B9B"/>
    <w:rsid w:val="00D6096E"/>
    <w:rsid w:val="00D64CE8"/>
    <w:rsid w:val="00D672A6"/>
    <w:rsid w:val="00D73812"/>
    <w:rsid w:val="00D738FD"/>
    <w:rsid w:val="00D745FA"/>
    <w:rsid w:val="00D8004B"/>
    <w:rsid w:val="00D8559C"/>
    <w:rsid w:val="00D92583"/>
    <w:rsid w:val="00D96C22"/>
    <w:rsid w:val="00DA1E89"/>
    <w:rsid w:val="00DA2173"/>
    <w:rsid w:val="00DA2209"/>
    <w:rsid w:val="00DA3100"/>
    <w:rsid w:val="00DA54B0"/>
    <w:rsid w:val="00DB114D"/>
    <w:rsid w:val="00DB18AB"/>
    <w:rsid w:val="00DB2EE0"/>
    <w:rsid w:val="00DB5405"/>
    <w:rsid w:val="00DB6B6F"/>
    <w:rsid w:val="00DB7AA6"/>
    <w:rsid w:val="00DC2C9A"/>
    <w:rsid w:val="00DC7A85"/>
    <w:rsid w:val="00DD285A"/>
    <w:rsid w:val="00DD4E26"/>
    <w:rsid w:val="00DD666F"/>
    <w:rsid w:val="00DD6A99"/>
    <w:rsid w:val="00DD7D10"/>
    <w:rsid w:val="00DE59F5"/>
    <w:rsid w:val="00DE630E"/>
    <w:rsid w:val="00DE6D60"/>
    <w:rsid w:val="00DE7B8F"/>
    <w:rsid w:val="00DF06F8"/>
    <w:rsid w:val="00DF232F"/>
    <w:rsid w:val="00DF3566"/>
    <w:rsid w:val="00DF4D48"/>
    <w:rsid w:val="00E0126A"/>
    <w:rsid w:val="00E02A45"/>
    <w:rsid w:val="00E052E3"/>
    <w:rsid w:val="00E10DA5"/>
    <w:rsid w:val="00E137DD"/>
    <w:rsid w:val="00E148A1"/>
    <w:rsid w:val="00E15DA1"/>
    <w:rsid w:val="00E20344"/>
    <w:rsid w:val="00E20F32"/>
    <w:rsid w:val="00E248F5"/>
    <w:rsid w:val="00E2674A"/>
    <w:rsid w:val="00E269C8"/>
    <w:rsid w:val="00E3075C"/>
    <w:rsid w:val="00E316DA"/>
    <w:rsid w:val="00E3434B"/>
    <w:rsid w:val="00E36C69"/>
    <w:rsid w:val="00E432E5"/>
    <w:rsid w:val="00E451A6"/>
    <w:rsid w:val="00E46E4D"/>
    <w:rsid w:val="00E50FA7"/>
    <w:rsid w:val="00E5322F"/>
    <w:rsid w:val="00E57041"/>
    <w:rsid w:val="00E57384"/>
    <w:rsid w:val="00E60D58"/>
    <w:rsid w:val="00E64F24"/>
    <w:rsid w:val="00E81EB8"/>
    <w:rsid w:val="00E9167F"/>
    <w:rsid w:val="00E927F2"/>
    <w:rsid w:val="00E962B7"/>
    <w:rsid w:val="00E965DA"/>
    <w:rsid w:val="00EA6E88"/>
    <w:rsid w:val="00EB3097"/>
    <w:rsid w:val="00EB60DB"/>
    <w:rsid w:val="00EB61CC"/>
    <w:rsid w:val="00EB7C41"/>
    <w:rsid w:val="00EC220D"/>
    <w:rsid w:val="00EC4280"/>
    <w:rsid w:val="00EC5354"/>
    <w:rsid w:val="00ED1CB2"/>
    <w:rsid w:val="00ED58AB"/>
    <w:rsid w:val="00EE34D9"/>
    <w:rsid w:val="00EE5588"/>
    <w:rsid w:val="00EF0B70"/>
    <w:rsid w:val="00EF1250"/>
    <w:rsid w:val="00EF1570"/>
    <w:rsid w:val="00EF16E3"/>
    <w:rsid w:val="00EF5B7A"/>
    <w:rsid w:val="00F001EF"/>
    <w:rsid w:val="00F047BF"/>
    <w:rsid w:val="00F04E4B"/>
    <w:rsid w:val="00F06766"/>
    <w:rsid w:val="00F1336A"/>
    <w:rsid w:val="00F16CBE"/>
    <w:rsid w:val="00F2079B"/>
    <w:rsid w:val="00F237B1"/>
    <w:rsid w:val="00F25645"/>
    <w:rsid w:val="00F27ED8"/>
    <w:rsid w:val="00F30D39"/>
    <w:rsid w:val="00F3484F"/>
    <w:rsid w:val="00F35767"/>
    <w:rsid w:val="00F36D74"/>
    <w:rsid w:val="00F410DF"/>
    <w:rsid w:val="00F44D90"/>
    <w:rsid w:val="00F45056"/>
    <w:rsid w:val="00F45A71"/>
    <w:rsid w:val="00F51D9E"/>
    <w:rsid w:val="00F55C11"/>
    <w:rsid w:val="00F60B54"/>
    <w:rsid w:val="00F7029B"/>
    <w:rsid w:val="00F72BEE"/>
    <w:rsid w:val="00F75B01"/>
    <w:rsid w:val="00F80ACA"/>
    <w:rsid w:val="00F844C7"/>
    <w:rsid w:val="00F861F8"/>
    <w:rsid w:val="00F86A67"/>
    <w:rsid w:val="00F8733A"/>
    <w:rsid w:val="00FA03DF"/>
    <w:rsid w:val="00FA2AA0"/>
    <w:rsid w:val="00FA3D7D"/>
    <w:rsid w:val="00FA5866"/>
    <w:rsid w:val="00FB199F"/>
    <w:rsid w:val="00FB27CD"/>
    <w:rsid w:val="00FB6A07"/>
    <w:rsid w:val="00FC04B4"/>
    <w:rsid w:val="00FC08B9"/>
    <w:rsid w:val="00FC4FCE"/>
    <w:rsid w:val="00FD3742"/>
    <w:rsid w:val="00FD392F"/>
    <w:rsid w:val="00FD59E4"/>
    <w:rsid w:val="00FE1DDF"/>
    <w:rsid w:val="00FE4263"/>
    <w:rsid w:val="00FF18B5"/>
    <w:rsid w:val="00FF30A7"/>
    <w:rsid w:val="00FF4C1A"/>
    <w:rsid w:val="01416908"/>
    <w:rsid w:val="01C66871"/>
    <w:rsid w:val="01EC7F79"/>
    <w:rsid w:val="026C0CDA"/>
    <w:rsid w:val="03C556EE"/>
    <w:rsid w:val="03DE5936"/>
    <w:rsid w:val="043F6DF1"/>
    <w:rsid w:val="064378DC"/>
    <w:rsid w:val="06C534E3"/>
    <w:rsid w:val="07792D61"/>
    <w:rsid w:val="07F03AF9"/>
    <w:rsid w:val="08392D41"/>
    <w:rsid w:val="084C053F"/>
    <w:rsid w:val="089F7633"/>
    <w:rsid w:val="0952590A"/>
    <w:rsid w:val="097A1DD6"/>
    <w:rsid w:val="09910AFF"/>
    <w:rsid w:val="0A8B0FE4"/>
    <w:rsid w:val="0A991F84"/>
    <w:rsid w:val="0AFF5EA4"/>
    <w:rsid w:val="0B564A9C"/>
    <w:rsid w:val="0B7079B9"/>
    <w:rsid w:val="0B934C2A"/>
    <w:rsid w:val="0BA44AFC"/>
    <w:rsid w:val="0C3C38C1"/>
    <w:rsid w:val="0C460887"/>
    <w:rsid w:val="0C706CBD"/>
    <w:rsid w:val="0C8C6020"/>
    <w:rsid w:val="0DEA6C28"/>
    <w:rsid w:val="0E7A3043"/>
    <w:rsid w:val="0E922F23"/>
    <w:rsid w:val="0EDA1BFB"/>
    <w:rsid w:val="0F1C6489"/>
    <w:rsid w:val="0F4E2DE7"/>
    <w:rsid w:val="0F815F0E"/>
    <w:rsid w:val="0FD407E5"/>
    <w:rsid w:val="0FDC4FBD"/>
    <w:rsid w:val="108F3BEA"/>
    <w:rsid w:val="10AB3A2E"/>
    <w:rsid w:val="10D50CC2"/>
    <w:rsid w:val="10F0783F"/>
    <w:rsid w:val="11682887"/>
    <w:rsid w:val="11C6791B"/>
    <w:rsid w:val="1230182E"/>
    <w:rsid w:val="12CB19A1"/>
    <w:rsid w:val="12ED02E6"/>
    <w:rsid w:val="13715A49"/>
    <w:rsid w:val="13C336BC"/>
    <w:rsid w:val="1435112F"/>
    <w:rsid w:val="14DB2C4F"/>
    <w:rsid w:val="14FC07EF"/>
    <w:rsid w:val="15313275"/>
    <w:rsid w:val="15463DAA"/>
    <w:rsid w:val="15C3492F"/>
    <w:rsid w:val="165461F4"/>
    <w:rsid w:val="168E1FD2"/>
    <w:rsid w:val="16CB48BC"/>
    <w:rsid w:val="17112538"/>
    <w:rsid w:val="174F20E6"/>
    <w:rsid w:val="17753355"/>
    <w:rsid w:val="17B7785B"/>
    <w:rsid w:val="18673A23"/>
    <w:rsid w:val="199F1519"/>
    <w:rsid w:val="19B7094D"/>
    <w:rsid w:val="19E0681E"/>
    <w:rsid w:val="1A5F4A55"/>
    <w:rsid w:val="1AC60134"/>
    <w:rsid w:val="1B592E5E"/>
    <w:rsid w:val="1BEA57D9"/>
    <w:rsid w:val="1C1D22CE"/>
    <w:rsid w:val="1C1D5AEC"/>
    <w:rsid w:val="1C5E0E26"/>
    <w:rsid w:val="1C820D87"/>
    <w:rsid w:val="1D690B30"/>
    <w:rsid w:val="1DDE1FE3"/>
    <w:rsid w:val="1E5133B7"/>
    <w:rsid w:val="1EB931CF"/>
    <w:rsid w:val="1F1002A4"/>
    <w:rsid w:val="1F7E7C32"/>
    <w:rsid w:val="1FCF7A2B"/>
    <w:rsid w:val="2028612D"/>
    <w:rsid w:val="20371AB2"/>
    <w:rsid w:val="215D6728"/>
    <w:rsid w:val="22251F7B"/>
    <w:rsid w:val="223B1E70"/>
    <w:rsid w:val="224B27A6"/>
    <w:rsid w:val="226C6D41"/>
    <w:rsid w:val="23D97BCD"/>
    <w:rsid w:val="23FE0BF1"/>
    <w:rsid w:val="25A12C7B"/>
    <w:rsid w:val="25C81B5B"/>
    <w:rsid w:val="25D7026F"/>
    <w:rsid w:val="26267DA2"/>
    <w:rsid w:val="264226AE"/>
    <w:rsid w:val="267C0D90"/>
    <w:rsid w:val="267D188C"/>
    <w:rsid w:val="27034663"/>
    <w:rsid w:val="270E53A3"/>
    <w:rsid w:val="274E0A7F"/>
    <w:rsid w:val="27A44247"/>
    <w:rsid w:val="28802D85"/>
    <w:rsid w:val="295B245A"/>
    <w:rsid w:val="2A637AD7"/>
    <w:rsid w:val="2A710CD2"/>
    <w:rsid w:val="2ACA0193"/>
    <w:rsid w:val="2B6E2686"/>
    <w:rsid w:val="2BC517BD"/>
    <w:rsid w:val="2BC63AF3"/>
    <w:rsid w:val="2BE35676"/>
    <w:rsid w:val="2CAF326A"/>
    <w:rsid w:val="2D645B48"/>
    <w:rsid w:val="2DA157D3"/>
    <w:rsid w:val="2F69791B"/>
    <w:rsid w:val="2FEC10F0"/>
    <w:rsid w:val="2FED23CD"/>
    <w:rsid w:val="300F619E"/>
    <w:rsid w:val="30694367"/>
    <w:rsid w:val="30B32B58"/>
    <w:rsid w:val="30D3097D"/>
    <w:rsid w:val="31664ACE"/>
    <w:rsid w:val="317C5158"/>
    <w:rsid w:val="31F17622"/>
    <w:rsid w:val="3214470D"/>
    <w:rsid w:val="32594289"/>
    <w:rsid w:val="32953DE5"/>
    <w:rsid w:val="33462663"/>
    <w:rsid w:val="340F561A"/>
    <w:rsid w:val="344C582A"/>
    <w:rsid w:val="34943F28"/>
    <w:rsid w:val="354B0C54"/>
    <w:rsid w:val="358330F0"/>
    <w:rsid w:val="35B106C2"/>
    <w:rsid w:val="35B93363"/>
    <w:rsid w:val="35FA4CE7"/>
    <w:rsid w:val="36215BE9"/>
    <w:rsid w:val="36425AD3"/>
    <w:rsid w:val="36555664"/>
    <w:rsid w:val="36652881"/>
    <w:rsid w:val="36890301"/>
    <w:rsid w:val="36C74AE7"/>
    <w:rsid w:val="36F00BE6"/>
    <w:rsid w:val="376D3FAB"/>
    <w:rsid w:val="37A824DC"/>
    <w:rsid w:val="37BE34DA"/>
    <w:rsid w:val="38A07ACA"/>
    <w:rsid w:val="38DF4B7F"/>
    <w:rsid w:val="39002DAF"/>
    <w:rsid w:val="39BB3F6F"/>
    <w:rsid w:val="3A3960F7"/>
    <w:rsid w:val="3A5D7371"/>
    <w:rsid w:val="3BA94D71"/>
    <w:rsid w:val="3BBA343F"/>
    <w:rsid w:val="3C5C72D3"/>
    <w:rsid w:val="3C952151"/>
    <w:rsid w:val="3D171EEE"/>
    <w:rsid w:val="3D203406"/>
    <w:rsid w:val="3D5F6C24"/>
    <w:rsid w:val="3E471F1C"/>
    <w:rsid w:val="3E8137A4"/>
    <w:rsid w:val="3E85484C"/>
    <w:rsid w:val="3F145AAF"/>
    <w:rsid w:val="3FDC4BB3"/>
    <w:rsid w:val="403A649A"/>
    <w:rsid w:val="403B7DF9"/>
    <w:rsid w:val="406B501E"/>
    <w:rsid w:val="406E35E8"/>
    <w:rsid w:val="40A03011"/>
    <w:rsid w:val="40DE3A19"/>
    <w:rsid w:val="41116B02"/>
    <w:rsid w:val="412574B6"/>
    <w:rsid w:val="414E7110"/>
    <w:rsid w:val="41896383"/>
    <w:rsid w:val="42A00DAA"/>
    <w:rsid w:val="42B21932"/>
    <w:rsid w:val="43297662"/>
    <w:rsid w:val="43B75C9E"/>
    <w:rsid w:val="44080FBF"/>
    <w:rsid w:val="4499043D"/>
    <w:rsid w:val="44B8073C"/>
    <w:rsid w:val="4753531F"/>
    <w:rsid w:val="47B83486"/>
    <w:rsid w:val="48414D39"/>
    <w:rsid w:val="487B63C0"/>
    <w:rsid w:val="48AF4590"/>
    <w:rsid w:val="48DF7FF8"/>
    <w:rsid w:val="48F82492"/>
    <w:rsid w:val="49347728"/>
    <w:rsid w:val="49393010"/>
    <w:rsid w:val="49B2194D"/>
    <w:rsid w:val="49BE194B"/>
    <w:rsid w:val="4A380482"/>
    <w:rsid w:val="4A4A39A2"/>
    <w:rsid w:val="4AF33732"/>
    <w:rsid w:val="4B0C072B"/>
    <w:rsid w:val="4B680FB4"/>
    <w:rsid w:val="4CED219F"/>
    <w:rsid w:val="4CF51B2E"/>
    <w:rsid w:val="4D47760C"/>
    <w:rsid w:val="4D913850"/>
    <w:rsid w:val="4DE50035"/>
    <w:rsid w:val="4EAB09B5"/>
    <w:rsid w:val="4EAC57A5"/>
    <w:rsid w:val="4F081016"/>
    <w:rsid w:val="4FAC6360"/>
    <w:rsid w:val="4FE16BDD"/>
    <w:rsid w:val="50713909"/>
    <w:rsid w:val="50D55C71"/>
    <w:rsid w:val="513A2DEB"/>
    <w:rsid w:val="51533D9D"/>
    <w:rsid w:val="52C975F3"/>
    <w:rsid w:val="532E50BF"/>
    <w:rsid w:val="53971729"/>
    <w:rsid w:val="547F1B2F"/>
    <w:rsid w:val="54A37AB1"/>
    <w:rsid w:val="54AA5095"/>
    <w:rsid w:val="54CC71BE"/>
    <w:rsid w:val="55013239"/>
    <w:rsid w:val="55E55B4A"/>
    <w:rsid w:val="566035C8"/>
    <w:rsid w:val="56891216"/>
    <w:rsid w:val="56E10135"/>
    <w:rsid w:val="56F44CA3"/>
    <w:rsid w:val="57192093"/>
    <w:rsid w:val="576672B5"/>
    <w:rsid w:val="57C17CF9"/>
    <w:rsid w:val="587D25A8"/>
    <w:rsid w:val="59300217"/>
    <w:rsid w:val="59AD5C9B"/>
    <w:rsid w:val="5BCD3035"/>
    <w:rsid w:val="5BF552A3"/>
    <w:rsid w:val="5C406D94"/>
    <w:rsid w:val="5C551F1F"/>
    <w:rsid w:val="5C815A1E"/>
    <w:rsid w:val="5D737464"/>
    <w:rsid w:val="5E70509F"/>
    <w:rsid w:val="5EE146AD"/>
    <w:rsid w:val="5EFE0A0E"/>
    <w:rsid w:val="5F1501A9"/>
    <w:rsid w:val="5F5817CC"/>
    <w:rsid w:val="5F835571"/>
    <w:rsid w:val="5FAF4F98"/>
    <w:rsid w:val="600C05EA"/>
    <w:rsid w:val="60217D23"/>
    <w:rsid w:val="60667033"/>
    <w:rsid w:val="60704D80"/>
    <w:rsid w:val="615B24AF"/>
    <w:rsid w:val="616D1C3F"/>
    <w:rsid w:val="61AD34AC"/>
    <w:rsid w:val="626F1846"/>
    <w:rsid w:val="62FD3F86"/>
    <w:rsid w:val="632D7BDB"/>
    <w:rsid w:val="635C215C"/>
    <w:rsid w:val="637157F4"/>
    <w:rsid w:val="63AB2CE1"/>
    <w:rsid w:val="63BB1CFB"/>
    <w:rsid w:val="63CA716F"/>
    <w:rsid w:val="643C7B89"/>
    <w:rsid w:val="648B5186"/>
    <w:rsid w:val="6593764E"/>
    <w:rsid w:val="67F66C6C"/>
    <w:rsid w:val="67F9512B"/>
    <w:rsid w:val="684301A1"/>
    <w:rsid w:val="685D39A6"/>
    <w:rsid w:val="68A31F76"/>
    <w:rsid w:val="68B11848"/>
    <w:rsid w:val="68F03740"/>
    <w:rsid w:val="690846ED"/>
    <w:rsid w:val="69114946"/>
    <w:rsid w:val="691F7E33"/>
    <w:rsid w:val="69CA5E4B"/>
    <w:rsid w:val="6A3E7035"/>
    <w:rsid w:val="6A6F680E"/>
    <w:rsid w:val="6ABC1CD7"/>
    <w:rsid w:val="6ABD08D5"/>
    <w:rsid w:val="6AFA7242"/>
    <w:rsid w:val="6B147A97"/>
    <w:rsid w:val="6B8C0E3C"/>
    <w:rsid w:val="6BC92F35"/>
    <w:rsid w:val="6C295987"/>
    <w:rsid w:val="6C99340F"/>
    <w:rsid w:val="6D847CB9"/>
    <w:rsid w:val="6DC464AB"/>
    <w:rsid w:val="6DED1FBF"/>
    <w:rsid w:val="6E2A6B77"/>
    <w:rsid w:val="6E3331CA"/>
    <w:rsid w:val="6F4B4EC0"/>
    <w:rsid w:val="703C29BE"/>
    <w:rsid w:val="706C7B3A"/>
    <w:rsid w:val="70AE57FE"/>
    <w:rsid w:val="70BA196C"/>
    <w:rsid w:val="70E540B3"/>
    <w:rsid w:val="70F3752E"/>
    <w:rsid w:val="715A3824"/>
    <w:rsid w:val="71E66D5E"/>
    <w:rsid w:val="720E0F71"/>
    <w:rsid w:val="72333293"/>
    <w:rsid w:val="72E61B54"/>
    <w:rsid w:val="72EF4B51"/>
    <w:rsid w:val="732232EF"/>
    <w:rsid w:val="73592773"/>
    <w:rsid w:val="73C7304A"/>
    <w:rsid w:val="73E619CF"/>
    <w:rsid w:val="74966774"/>
    <w:rsid w:val="74B8032E"/>
    <w:rsid w:val="751B162B"/>
    <w:rsid w:val="756B1134"/>
    <w:rsid w:val="75896ADC"/>
    <w:rsid w:val="75B830DA"/>
    <w:rsid w:val="75E84768"/>
    <w:rsid w:val="762739F8"/>
    <w:rsid w:val="766179B6"/>
    <w:rsid w:val="767665A1"/>
    <w:rsid w:val="76BF19BA"/>
    <w:rsid w:val="7771733B"/>
    <w:rsid w:val="77D004C1"/>
    <w:rsid w:val="780C18BE"/>
    <w:rsid w:val="787D60CC"/>
    <w:rsid w:val="78CC122D"/>
    <w:rsid w:val="78E61851"/>
    <w:rsid w:val="78EB2F5B"/>
    <w:rsid w:val="790C412B"/>
    <w:rsid w:val="794154B9"/>
    <w:rsid w:val="79D36F23"/>
    <w:rsid w:val="79FA1492"/>
    <w:rsid w:val="7A210FEA"/>
    <w:rsid w:val="7A833654"/>
    <w:rsid w:val="7AE40D49"/>
    <w:rsid w:val="7AEE0D13"/>
    <w:rsid w:val="7B287231"/>
    <w:rsid w:val="7B705E61"/>
    <w:rsid w:val="7C487A1F"/>
    <w:rsid w:val="7D337DCF"/>
    <w:rsid w:val="7F5B0447"/>
    <w:rsid w:val="7FCC41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qFormat="1"/>
    <w:lsdException w:name="footer" w:semiHidden="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uiPriority="0" w:unhideWhenUsed="0" w:qFormat="1"/>
    <w:lsdException w:name="Balloon Text" w:semiHidden="0" w:uiPriority="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DE630E"/>
    <w:pPr>
      <w:widowControl w:val="0"/>
      <w:jc w:val="both"/>
    </w:pPr>
    <w:rPr>
      <w:kern w:val="2"/>
      <w:sz w:val="21"/>
      <w:szCs w:val="24"/>
    </w:rPr>
  </w:style>
  <w:style w:type="paragraph" w:styleId="1">
    <w:name w:val="heading 1"/>
    <w:basedOn w:val="a4"/>
    <w:next w:val="a4"/>
    <w:link w:val="1Char"/>
    <w:uiPriority w:val="9"/>
    <w:qFormat/>
    <w:rsid w:val="00DE630E"/>
    <w:pPr>
      <w:keepNext/>
      <w:keepLines/>
      <w:spacing w:line="360" w:lineRule="auto"/>
      <w:ind w:firstLineChars="200" w:firstLine="440"/>
      <w:outlineLvl w:val="0"/>
    </w:pPr>
    <w:rPr>
      <w:rFonts w:ascii="仿宋" w:eastAsia="黑体" w:hAnsi="仿宋"/>
      <w:bCs/>
      <w:kern w:val="44"/>
      <w:sz w:val="22"/>
      <w:szCs w:val="44"/>
    </w:rPr>
  </w:style>
  <w:style w:type="paragraph" w:styleId="2">
    <w:name w:val="heading 2"/>
    <w:basedOn w:val="a4"/>
    <w:next w:val="a4"/>
    <w:link w:val="2Char"/>
    <w:uiPriority w:val="9"/>
    <w:unhideWhenUsed/>
    <w:qFormat/>
    <w:rsid w:val="00DE630E"/>
    <w:pPr>
      <w:keepNext/>
      <w:keepLines/>
      <w:spacing w:line="360" w:lineRule="auto"/>
      <w:ind w:firstLineChars="200" w:firstLine="442"/>
      <w:outlineLvl w:val="1"/>
    </w:pPr>
    <w:rPr>
      <w:rFonts w:ascii="Cambria" w:eastAsia="楷体" w:hAnsi="Cambria"/>
      <w:b/>
      <w:bCs/>
      <w:sz w:val="22"/>
      <w:szCs w:val="32"/>
    </w:rPr>
  </w:style>
  <w:style w:type="paragraph" w:styleId="3">
    <w:name w:val="heading 3"/>
    <w:basedOn w:val="a4"/>
    <w:next w:val="a4"/>
    <w:link w:val="3Char"/>
    <w:uiPriority w:val="9"/>
    <w:unhideWhenUsed/>
    <w:qFormat/>
    <w:rsid w:val="00DE630E"/>
    <w:pPr>
      <w:keepNext/>
      <w:keepLines/>
      <w:spacing w:line="360" w:lineRule="auto"/>
      <w:ind w:firstLineChars="200" w:firstLine="643"/>
      <w:outlineLvl w:val="2"/>
    </w:pPr>
    <w:rPr>
      <w:rFonts w:ascii="仿宋" w:eastAsia="仿宋" w:hAnsi="仿宋"/>
      <w:b/>
      <w:bCs/>
      <w:sz w:val="32"/>
      <w:szCs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Char1"/>
    <w:qFormat/>
    <w:rsid w:val="00DE630E"/>
    <w:pPr>
      <w:jc w:val="left"/>
    </w:pPr>
    <w:rPr>
      <w:lang w:val="zh-CN"/>
    </w:rPr>
  </w:style>
  <w:style w:type="paragraph" w:styleId="a9">
    <w:name w:val="Balloon Text"/>
    <w:basedOn w:val="a4"/>
    <w:link w:val="Char"/>
    <w:unhideWhenUsed/>
    <w:qFormat/>
    <w:rsid w:val="00DE630E"/>
    <w:rPr>
      <w:sz w:val="18"/>
      <w:szCs w:val="18"/>
    </w:rPr>
  </w:style>
  <w:style w:type="paragraph" w:styleId="aa">
    <w:name w:val="footer"/>
    <w:basedOn w:val="a4"/>
    <w:link w:val="Char0"/>
    <w:uiPriority w:val="99"/>
    <w:unhideWhenUsed/>
    <w:qFormat/>
    <w:rsid w:val="00DE630E"/>
    <w:pPr>
      <w:tabs>
        <w:tab w:val="center" w:pos="4153"/>
        <w:tab w:val="right" w:pos="8306"/>
      </w:tabs>
      <w:snapToGrid w:val="0"/>
      <w:jc w:val="left"/>
    </w:pPr>
    <w:rPr>
      <w:sz w:val="18"/>
      <w:szCs w:val="18"/>
    </w:rPr>
  </w:style>
  <w:style w:type="paragraph" w:styleId="ab">
    <w:name w:val="header"/>
    <w:basedOn w:val="a4"/>
    <w:link w:val="Char2"/>
    <w:unhideWhenUsed/>
    <w:qFormat/>
    <w:rsid w:val="00DE630E"/>
    <w:pPr>
      <w:pBdr>
        <w:bottom w:val="single" w:sz="6" w:space="1" w:color="auto"/>
      </w:pBdr>
      <w:tabs>
        <w:tab w:val="center" w:pos="4153"/>
        <w:tab w:val="right" w:pos="8306"/>
      </w:tabs>
      <w:snapToGrid w:val="0"/>
      <w:jc w:val="center"/>
    </w:pPr>
    <w:rPr>
      <w:sz w:val="18"/>
      <w:szCs w:val="18"/>
    </w:rPr>
  </w:style>
  <w:style w:type="paragraph" w:styleId="ac">
    <w:name w:val="annotation subject"/>
    <w:basedOn w:val="a8"/>
    <w:next w:val="a8"/>
    <w:link w:val="Char10"/>
    <w:qFormat/>
    <w:rsid w:val="00DE630E"/>
    <w:rPr>
      <w:b/>
      <w:bCs/>
    </w:rPr>
  </w:style>
  <w:style w:type="table" w:styleId="ad">
    <w:name w:val="Table Grid"/>
    <w:basedOn w:val="a6"/>
    <w:uiPriority w:val="59"/>
    <w:qFormat/>
    <w:rsid w:val="00DE63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qFormat/>
    <w:rsid w:val="00DE630E"/>
    <w:rPr>
      <w:color w:val="0000FF"/>
      <w:u w:val="single"/>
    </w:rPr>
  </w:style>
  <w:style w:type="character" w:styleId="af">
    <w:name w:val="annotation reference"/>
    <w:qFormat/>
    <w:rsid w:val="00DE630E"/>
    <w:rPr>
      <w:sz w:val="21"/>
      <w:szCs w:val="21"/>
    </w:rPr>
  </w:style>
  <w:style w:type="character" w:customStyle="1" w:styleId="1Char">
    <w:name w:val="标题 1 Char"/>
    <w:link w:val="1"/>
    <w:uiPriority w:val="9"/>
    <w:qFormat/>
    <w:rsid w:val="00DE630E"/>
    <w:rPr>
      <w:rFonts w:ascii="仿宋" w:eastAsia="黑体" w:hAnsi="仿宋" w:cs="Times New Roman"/>
      <w:bCs/>
      <w:kern w:val="44"/>
      <w:sz w:val="22"/>
      <w:szCs w:val="44"/>
    </w:rPr>
  </w:style>
  <w:style w:type="paragraph" w:customStyle="1" w:styleId="af0">
    <w:name w:val="段"/>
    <w:link w:val="Char3"/>
    <w:qFormat/>
    <w:rsid w:val="00DE630E"/>
    <w:pPr>
      <w:autoSpaceDE w:val="0"/>
      <w:autoSpaceDN w:val="0"/>
      <w:ind w:firstLineChars="200" w:firstLine="200"/>
      <w:jc w:val="both"/>
    </w:pPr>
    <w:rPr>
      <w:rFonts w:ascii="宋体"/>
      <w:sz w:val="21"/>
    </w:rPr>
  </w:style>
  <w:style w:type="character" w:customStyle="1" w:styleId="Char">
    <w:name w:val="批注框文本 Char"/>
    <w:basedOn w:val="a5"/>
    <w:link w:val="a9"/>
    <w:uiPriority w:val="99"/>
    <w:semiHidden/>
    <w:qFormat/>
    <w:rsid w:val="00DE630E"/>
    <w:rPr>
      <w:rFonts w:ascii="Times New Roman" w:eastAsia="宋体" w:hAnsi="Times New Roman" w:cs="Times New Roman"/>
      <w:sz w:val="18"/>
      <w:szCs w:val="18"/>
    </w:rPr>
  </w:style>
  <w:style w:type="character" w:customStyle="1" w:styleId="Char2">
    <w:name w:val="页眉 Char"/>
    <w:basedOn w:val="a5"/>
    <w:link w:val="ab"/>
    <w:qFormat/>
    <w:rsid w:val="00DE630E"/>
    <w:rPr>
      <w:rFonts w:ascii="Times New Roman" w:eastAsia="宋体" w:hAnsi="Times New Roman" w:cs="Times New Roman"/>
      <w:sz w:val="18"/>
      <w:szCs w:val="18"/>
    </w:rPr>
  </w:style>
  <w:style w:type="character" w:customStyle="1" w:styleId="Char0">
    <w:name w:val="页脚 Char"/>
    <w:basedOn w:val="a5"/>
    <w:link w:val="aa"/>
    <w:uiPriority w:val="99"/>
    <w:qFormat/>
    <w:rsid w:val="00DE630E"/>
    <w:rPr>
      <w:rFonts w:ascii="Times New Roman" w:eastAsia="宋体" w:hAnsi="Times New Roman" w:cs="Times New Roman"/>
      <w:sz w:val="18"/>
      <w:szCs w:val="18"/>
    </w:rPr>
  </w:style>
  <w:style w:type="character" w:customStyle="1" w:styleId="2Char">
    <w:name w:val="标题 2 Char"/>
    <w:link w:val="2"/>
    <w:uiPriority w:val="9"/>
    <w:qFormat/>
    <w:rsid w:val="00DE630E"/>
    <w:rPr>
      <w:rFonts w:ascii="Cambria" w:eastAsia="楷体" w:hAnsi="Cambria" w:cs="Times New Roman"/>
      <w:b/>
      <w:bCs/>
      <w:sz w:val="22"/>
      <w:szCs w:val="32"/>
    </w:rPr>
  </w:style>
  <w:style w:type="character" w:customStyle="1" w:styleId="3Char">
    <w:name w:val="标题 3 Char"/>
    <w:link w:val="3"/>
    <w:uiPriority w:val="9"/>
    <w:qFormat/>
    <w:rsid w:val="00DE630E"/>
    <w:rPr>
      <w:rFonts w:ascii="仿宋" w:eastAsia="仿宋" w:hAnsi="仿宋" w:cs="Times New Roman"/>
      <w:b/>
      <w:bCs/>
      <w:sz w:val="32"/>
      <w:szCs w:val="32"/>
    </w:rPr>
  </w:style>
  <w:style w:type="paragraph" w:styleId="af1">
    <w:name w:val="List Paragraph"/>
    <w:basedOn w:val="a4"/>
    <w:uiPriority w:val="34"/>
    <w:qFormat/>
    <w:rsid w:val="00DE630E"/>
    <w:pPr>
      <w:ind w:firstLineChars="200" w:firstLine="420"/>
    </w:pPr>
  </w:style>
  <w:style w:type="character" w:customStyle="1" w:styleId="Char3">
    <w:name w:val="段 Char"/>
    <w:link w:val="af0"/>
    <w:qFormat/>
    <w:rsid w:val="00DE630E"/>
    <w:rPr>
      <w:rFonts w:ascii="宋体" w:eastAsia="宋体" w:hAnsi="Times New Roman" w:cs="Times New Roman"/>
      <w:kern w:val="0"/>
      <w:szCs w:val="20"/>
    </w:rPr>
  </w:style>
  <w:style w:type="paragraph" w:customStyle="1" w:styleId="af2">
    <w:name w:val="章标题"/>
    <w:next w:val="af0"/>
    <w:qFormat/>
    <w:rsid w:val="00DE630E"/>
    <w:pPr>
      <w:spacing w:beforeLines="50" w:afterLines="50"/>
      <w:ind w:left="105"/>
      <w:jc w:val="both"/>
      <w:outlineLvl w:val="1"/>
    </w:pPr>
    <w:rPr>
      <w:rFonts w:ascii="黑体" w:eastAsia="黑体"/>
      <w:sz w:val="21"/>
    </w:rPr>
  </w:style>
  <w:style w:type="paragraph" w:customStyle="1" w:styleId="af3">
    <w:name w:val="一级条标题"/>
    <w:next w:val="af0"/>
    <w:link w:val="Char4"/>
    <w:qFormat/>
    <w:rsid w:val="00DE630E"/>
    <w:pPr>
      <w:ind w:left="105"/>
      <w:outlineLvl w:val="2"/>
    </w:pPr>
    <w:rPr>
      <w:rFonts w:eastAsia="黑体"/>
      <w:sz w:val="21"/>
    </w:rPr>
  </w:style>
  <w:style w:type="character" w:customStyle="1" w:styleId="Char4">
    <w:name w:val="一级条标题 Char"/>
    <w:link w:val="af3"/>
    <w:qFormat/>
    <w:rsid w:val="00DE630E"/>
    <w:rPr>
      <w:rFonts w:ascii="Times New Roman" w:eastAsia="黑体" w:hAnsi="Times New Roman" w:cs="Times New Roman"/>
      <w:kern w:val="0"/>
      <w:szCs w:val="20"/>
    </w:rPr>
  </w:style>
  <w:style w:type="paragraph" w:customStyle="1" w:styleId="CharChar2">
    <w:name w:val="Char Char2"/>
    <w:basedOn w:val="a4"/>
    <w:qFormat/>
    <w:rsid w:val="00DE630E"/>
  </w:style>
  <w:style w:type="paragraph" w:customStyle="1" w:styleId="af4">
    <w:name w:val="二级条标题"/>
    <w:basedOn w:val="af3"/>
    <w:next w:val="af0"/>
    <w:qFormat/>
    <w:rsid w:val="00DE630E"/>
    <w:pPr>
      <w:spacing w:beforeLines="50" w:afterLines="50"/>
      <w:outlineLvl w:val="3"/>
    </w:pPr>
    <w:rPr>
      <w:rFonts w:ascii="黑体"/>
      <w:szCs w:val="21"/>
    </w:rPr>
  </w:style>
  <w:style w:type="paragraph" w:customStyle="1" w:styleId="af5">
    <w:name w:val="三级条标题"/>
    <w:basedOn w:val="af4"/>
    <w:next w:val="af0"/>
    <w:qFormat/>
    <w:rsid w:val="00DE630E"/>
    <w:pPr>
      <w:ind w:left="735"/>
      <w:outlineLvl w:val="4"/>
    </w:pPr>
  </w:style>
  <w:style w:type="paragraph" w:customStyle="1" w:styleId="af6">
    <w:name w:val="四级条标题"/>
    <w:basedOn w:val="af5"/>
    <w:next w:val="af0"/>
    <w:qFormat/>
    <w:rsid w:val="00DE630E"/>
    <w:pPr>
      <w:ind w:left="0"/>
      <w:outlineLvl w:val="5"/>
    </w:pPr>
  </w:style>
  <w:style w:type="paragraph" w:customStyle="1" w:styleId="af7">
    <w:name w:val="五级条标题"/>
    <w:basedOn w:val="af6"/>
    <w:next w:val="af0"/>
    <w:qFormat/>
    <w:rsid w:val="00DE630E"/>
    <w:pPr>
      <w:outlineLvl w:val="6"/>
    </w:pPr>
  </w:style>
  <w:style w:type="paragraph" w:customStyle="1" w:styleId="af8">
    <w:name w:val="二级无"/>
    <w:basedOn w:val="af4"/>
    <w:qFormat/>
    <w:rsid w:val="00DE630E"/>
    <w:pPr>
      <w:spacing w:beforeLines="0" w:afterLines="0"/>
    </w:pPr>
    <w:rPr>
      <w:rFonts w:ascii="宋体" w:eastAsia="宋体"/>
    </w:rPr>
  </w:style>
  <w:style w:type="paragraph" w:customStyle="1" w:styleId="af9">
    <w:name w:val="三级无"/>
    <w:basedOn w:val="af5"/>
    <w:qFormat/>
    <w:rsid w:val="00DE630E"/>
    <w:pPr>
      <w:tabs>
        <w:tab w:val="left" w:pos="360"/>
      </w:tabs>
      <w:spacing w:beforeLines="0" w:afterLines="0"/>
    </w:pPr>
    <w:rPr>
      <w:rFonts w:ascii="宋体" w:eastAsia="宋体"/>
    </w:rPr>
  </w:style>
  <w:style w:type="paragraph" w:customStyle="1" w:styleId="a0">
    <w:name w:val="数字编号列项（二级）"/>
    <w:qFormat/>
    <w:rsid w:val="00DE630E"/>
    <w:pPr>
      <w:numPr>
        <w:ilvl w:val="1"/>
        <w:numId w:val="1"/>
      </w:numPr>
      <w:jc w:val="both"/>
    </w:pPr>
    <w:rPr>
      <w:rFonts w:ascii="宋体"/>
      <w:sz w:val="21"/>
    </w:rPr>
  </w:style>
  <w:style w:type="paragraph" w:customStyle="1" w:styleId="a">
    <w:name w:val="字母编号列项（一级）"/>
    <w:qFormat/>
    <w:rsid w:val="00DE630E"/>
    <w:pPr>
      <w:numPr>
        <w:numId w:val="1"/>
      </w:numPr>
      <w:jc w:val="both"/>
    </w:pPr>
    <w:rPr>
      <w:rFonts w:ascii="宋体"/>
      <w:sz w:val="21"/>
    </w:rPr>
  </w:style>
  <w:style w:type="paragraph" w:customStyle="1" w:styleId="a1">
    <w:name w:val="编号列项（三级）"/>
    <w:qFormat/>
    <w:rsid w:val="00DE630E"/>
    <w:pPr>
      <w:numPr>
        <w:ilvl w:val="2"/>
        <w:numId w:val="1"/>
      </w:numPr>
    </w:pPr>
    <w:rPr>
      <w:rFonts w:ascii="宋体"/>
      <w:sz w:val="21"/>
    </w:rPr>
  </w:style>
  <w:style w:type="paragraph" w:customStyle="1" w:styleId="Char5">
    <w:name w:val="Char"/>
    <w:basedOn w:val="a4"/>
    <w:qFormat/>
    <w:rsid w:val="00DE630E"/>
    <w:pPr>
      <w:widowControl/>
      <w:spacing w:after="160" w:line="240" w:lineRule="exact"/>
      <w:jc w:val="left"/>
    </w:pPr>
    <w:rPr>
      <w:rFonts w:ascii="Arial" w:eastAsia="Times New Roman" w:hAnsi="Arial" w:cs="Verdana"/>
      <w:b/>
      <w:kern w:val="0"/>
      <w:sz w:val="24"/>
      <w:lang w:eastAsia="en-US"/>
    </w:rPr>
  </w:style>
  <w:style w:type="character" w:customStyle="1" w:styleId="Char6">
    <w:name w:val="批注文字 Char"/>
    <w:basedOn w:val="a5"/>
    <w:uiPriority w:val="99"/>
    <w:semiHidden/>
    <w:qFormat/>
    <w:rsid w:val="00DE630E"/>
    <w:rPr>
      <w:rFonts w:ascii="Times New Roman" w:eastAsia="宋体" w:hAnsi="Times New Roman" w:cs="Times New Roman"/>
      <w:szCs w:val="24"/>
    </w:rPr>
  </w:style>
  <w:style w:type="character" w:customStyle="1" w:styleId="Char1">
    <w:name w:val="批注文字 Char1"/>
    <w:link w:val="a8"/>
    <w:qFormat/>
    <w:rsid w:val="00DE630E"/>
    <w:rPr>
      <w:rFonts w:ascii="Times New Roman" w:eastAsia="宋体" w:hAnsi="Times New Roman" w:cs="Times New Roman"/>
      <w:szCs w:val="24"/>
      <w:lang w:val="zh-CN" w:eastAsia="zh-CN"/>
    </w:rPr>
  </w:style>
  <w:style w:type="character" w:customStyle="1" w:styleId="Char7">
    <w:name w:val="批注主题 Char"/>
    <w:basedOn w:val="Char6"/>
    <w:uiPriority w:val="99"/>
    <w:semiHidden/>
    <w:qFormat/>
    <w:rsid w:val="00DE630E"/>
    <w:rPr>
      <w:rFonts w:ascii="Times New Roman" w:eastAsia="宋体" w:hAnsi="Times New Roman" w:cs="Times New Roman"/>
      <w:b/>
      <w:bCs/>
      <w:szCs w:val="24"/>
    </w:rPr>
  </w:style>
  <w:style w:type="character" w:customStyle="1" w:styleId="Char10">
    <w:name w:val="批注主题 Char1"/>
    <w:link w:val="ac"/>
    <w:qFormat/>
    <w:rsid w:val="00DE630E"/>
    <w:rPr>
      <w:rFonts w:ascii="Times New Roman" w:eastAsia="宋体" w:hAnsi="Times New Roman" w:cs="Times New Roman"/>
      <w:b/>
      <w:bCs/>
      <w:szCs w:val="24"/>
      <w:lang w:val="zh-CN" w:eastAsia="zh-CN"/>
    </w:rPr>
  </w:style>
  <w:style w:type="character" w:customStyle="1" w:styleId="afa">
    <w:name w:val="批注框文本 字符"/>
    <w:qFormat/>
    <w:rsid w:val="00DE630E"/>
    <w:rPr>
      <w:kern w:val="2"/>
      <w:sz w:val="18"/>
      <w:szCs w:val="18"/>
    </w:rPr>
  </w:style>
  <w:style w:type="paragraph" w:customStyle="1" w:styleId="a2">
    <w:name w:val="附录标识"/>
    <w:basedOn w:val="a4"/>
    <w:next w:val="af0"/>
    <w:qFormat/>
    <w:rsid w:val="00DE630E"/>
    <w:pPr>
      <w:keepNext/>
      <w:widowControl/>
      <w:numPr>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3">
    <w:name w:val="附录章标题"/>
    <w:next w:val="af0"/>
    <w:qFormat/>
    <w:rsid w:val="00DE630E"/>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24</Pages>
  <Words>2623</Words>
  <Characters>14956</Characters>
  <Application>Microsoft Office Word</Application>
  <DocSecurity>0</DocSecurity>
  <Lines>124</Lines>
  <Paragraphs>35</Paragraphs>
  <ScaleCrop>false</ScaleCrop>
  <Company>您的公司名</Company>
  <LinksUpToDate>false</LinksUpToDate>
  <CharactersWithSpaces>17544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dc:creator>
  <cp:lastModifiedBy>孙雨</cp:lastModifiedBy>
  <cp:revision>13</cp:revision>
  <cp:lastPrinted>2016-06-30T15:50:00Z</cp:lastPrinted>
  <dcterms:created xsi:type="dcterms:W3CDTF">2022-11-01T03:06:00Z</dcterms:created>
  <dcterms:modified xsi:type="dcterms:W3CDTF">2022-11-29T11:30:00Z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341E22E09C2E4F13A24CC91F22DF36A4</vt:lpwstr>
  </property>
</Properties>
</file>